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575" w:tblpY="-765"/>
        <w:tblW w:w="102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5"/>
      </w:tblGrid>
      <w:tr w:rsidR="00B41692" w:rsidTr="003F4220">
        <w:tc>
          <w:tcPr>
            <w:tcW w:w="10205" w:type="dxa"/>
            <w:tcMar>
              <w:top w:w="78" w:type="dxa"/>
              <w:left w:w="78" w:type="dxa"/>
              <w:bottom w:w="78" w:type="dxa"/>
              <w:right w:w="78" w:type="dxa"/>
            </w:tcMar>
            <w:vAlign w:val="center"/>
            <w:hideMark/>
          </w:tcPr>
          <w:p w:rsidR="00B41692" w:rsidRPr="003E13AE" w:rsidRDefault="003F4220" w:rsidP="003F4220">
            <w:pPr>
              <w:pStyle w:val="a6"/>
              <w:spacing w:before="0" w:beforeAutospacing="0" w:after="235" w:afterAutospacing="0" w:line="266" w:lineRule="atLeast"/>
              <w:jc w:val="center"/>
            </w:pPr>
            <w:r w:rsidRPr="003F4220">
              <w:object w:dxaOrig="9180" w:dyaOrig="12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pt;height:631.5pt" o:ole="">
                  <v:imagedata r:id="rId6" o:title=""/>
                </v:shape>
                <o:OLEObject Type="Embed" ProgID="AcroExch.Document.DC" ShapeID="_x0000_i1025" DrawAspect="Content" ObjectID="_1648910207" r:id="rId7"/>
              </w:object>
            </w:r>
            <w:r w:rsidR="00B41692" w:rsidRPr="003E13AE">
              <w:t> </w:t>
            </w: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B41692" w:rsidP="003F4220">
            <w:pPr>
              <w:pStyle w:val="a6"/>
              <w:spacing w:before="0" w:beforeAutospacing="0" w:after="235" w:afterAutospacing="0" w:line="266" w:lineRule="atLeast"/>
              <w:ind w:left="284"/>
              <w:jc w:val="center"/>
              <w:rPr>
                <w:rStyle w:val="a8"/>
              </w:rPr>
            </w:pPr>
            <w:r w:rsidRPr="003E13AE">
              <w:rPr>
                <w:rStyle w:val="a8"/>
              </w:rPr>
              <w:lastRenderedPageBreak/>
              <w:t>А</w:t>
            </w:r>
            <w:r w:rsidR="006A1CB4" w:rsidRPr="003E13AE">
              <w:rPr>
                <w:rStyle w:val="a8"/>
              </w:rPr>
              <w:t>НАЛИТИЧЕСКАЯ  ЧАСТЬ</w:t>
            </w:r>
          </w:p>
          <w:p w:rsidR="0005055D" w:rsidRPr="003E13AE" w:rsidRDefault="0005055D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  <w:b w:val="0"/>
              </w:rPr>
              <w:t xml:space="preserve">     </w:t>
            </w:r>
            <w:r w:rsidR="006A1CB4" w:rsidRPr="003E13AE">
              <w:rPr>
                <w:rStyle w:val="a8"/>
                <w:b w:val="0"/>
              </w:rPr>
              <w:t xml:space="preserve">Настоящий отчет подготовлен по результатам </w:t>
            </w:r>
            <w:proofErr w:type="spellStart"/>
            <w:r w:rsidR="006A1CB4" w:rsidRPr="003E13AE">
              <w:rPr>
                <w:rStyle w:val="a8"/>
                <w:b w:val="0"/>
              </w:rPr>
              <w:t>самообследовани</w:t>
            </w:r>
            <w:r w:rsidRPr="003E13AE">
              <w:rPr>
                <w:rStyle w:val="a8"/>
                <w:b w:val="0"/>
              </w:rPr>
              <w:t>я</w:t>
            </w:r>
            <w:proofErr w:type="spellEnd"/>
            <w:r w:rsidR="006A1CB4" w:rsidRPr="003E13AE">
              <w:rPr>
                <w:rStyle w:val="a8"/>
                <w:b w:val="0"/>
              </w:rPr>
              <w:t xml:space="preserve"> согласно требованиям федерального законодательства, которое обязывает образовательные организации ежегодно осуществлять процедуру </w:t>
            </w:r>
            <w:proofErr w:type="spellStart"/>
            <w:r w:rsidR="006A1CB4" w:rsidRPr="003E13AE">
              <w:rPr>
                <w:rStyle w:val="a8"/>
                <w:b w:val="0"/>
              </w:rPr>
              <w:t>самообследования</w:t>
            </w:r>
            <w:proofErr w:type="spellEnd"/>
            <w:r w:rsidR="006A1CB4" w:rsidRPr="003E13AE">
              <w:rPr>
                <w:rStyle w:val="a8"/>
                <w:b w:val="0"/>
              </w:rPr>
              <w:t xml:space="preserve"> и размещать соответствующий документ на сайте детского сада </w:t>
            </w:r>
            <w:proofErr w:type="gramStart"/>
            <w:r w:rsidR="006A1CB4" w:rsidRPr="003E13AE">
              <w:rPr>
                <w:rStyle w:val="a8"/>
                <w:b w:val="0"/>
              </w:rPr>
              <w:t xml:space="preserve">( </w:t>
            </w:r>
            <w:proofErr w:type="gramEnd"/>
            <w:r w:rsidR="006A1CB4" w:rsidRPr="003E13AE">
              <w:rPr>
                <w:rStyle w:val="a8"/>
                <w:b w:val="0"/>
              </w:rPr>
              <w:t>ст. 28 ФЗ от 29.12.2012 № 273 «Об образовании в РФ (с изменениями и дополнениями)</w:t>
            </w:r>
            <w:r w:rsidRPr="003E13AE">
              <w:rPr>
                <w:rStyle w:val="a8"/>
                <w:b w:val="0"/>
              </w:rPr>
              <w:t>.</w:t>
            </w:r>
          </w:p>
          <w:p w:rsidR="006A1CB4" w:rsidRPr="003E13AE" w:rsidRDefault="0005055D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  <w:b w:val="0"/>
              </w:rPr>
              <w:t xml:space="preserve">     </w:t>
            </w:r>
            <w:proofErr w:type="spellStart"/>
            <w:r w:rsidR="006A1CB4" w:rsidRPr="003E13AE">
              <w:rPr>
                <w:rStyle w:val="a8"/>
                <w:b w:val="0"/>
              </w:rPr>
              <w:t>Самообследование</w:t>
            </w:r>
            <w:proofErr w:type="spellEnd"/>
            <w:r w:rsidR="006A1CB4" w:rsidRPr="003E13AE">
              <w:rPr>
                <w:rStyle w:val="a8"/>
                <w:b w:val="0"/>
              </w:rPr>
              <w:t xml:space="preserve"> проводилось в соответствии с требованиями:</w:t>
            </w:r>
          </w:p>
          <w:p w:rsidR="006A1CB4" w:rsidRPr="003E13AE" w:rsidRDefault="006A1CB4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  <w:b w:val="0"/>
              </w:rPr>
              <w:t xml:space="preserve">-Приказ Министерства РФ от 14.06.2013 № 462 «Об утверждении Порядка проведения </w:t>
            </w:r>
            <w:proofErr w:type="spellStart"/>
            <w:r w:rsidRPr="003E13AE">
              <w:rPr>
                <w:rStyle w:val="a8"/>
                <w:b w:val="0"/>
              </w:rPr>
              <w:t>самообсдедования</w:t>
            </w:r>
            <w:proofErr w:type="spellEnd"/>
            <w:r w:rsidRPr="003E13AE">
              <w:rPr>
                <w:rStyle w:val="a8"/>
                <w:b w:val="0"/>
              </w:rPr>
              <w:t xml:space="preserve"> образовательной организацией»;</w:t>
            </w:r>
          </w:p>
          <w:p w:rsidR="006A1CB4" w:rsidRPr="003E13AE" w:rsidRDefault="006A1CB4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  <w:b w:val="0"/>
              </w:rPr>
              <w:t>-Постановление Правительства РФ от 05.08.2013 № 662 « Об осуществлении мониторинга системы образования»;</w:t>
            </w:r>
          </w:p>
          <w:p w:rsidR="006A1CB4" w:rsidRPr="003E13AE" w:rsidRDefault="006A1CB4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  <w:b w:val="0"/>
              </w:rPr>
              <w:t xml:space="preserve">- Приказ Министерства образования и науки РФ от 14.02.2013 № 1324 «Об утверждении показателей деятельности образовательной организации, подлежащей </w:t>
            </w:r>
            <w:proofErr w:type="spellStart"/>
            <w:r w:rsidRPr="003E13AE">
              <w:rPr>
                <w:rStyle w:val="a8"/>
                <w:b w:val="0"/>
              </w:rPr>
              <w:t>самообследованию</w:t>
            </w:r>
            <w:proofErr w:type="spellEnd"/>
            <w:r w:rsidRPr="003E13AE">
              <w:rPr>
                <w:rStyle w:val="a8"/>
                <w:b w:val="0"/>
              </w:rPr>
              <w:t>»;</w:t>
            </w:r>
          </w:p>
          <w:p w:rsidR="006A1CB4" w:rsidRPr="003E13AE" w:rsidRDefault="006A1CB4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  <w:b w:val="0"/>
              </w:rPr>
              <w:t xml:space="preserve">-Приказ Министерства образования и науки РФ от 14.12.2017 №1218 « О внесении изменений в порядок проведения </w:t>
            </w:r>
            <w:proofErr w:type="spellStart"/>
            <w:r w:rsidRPr="003E13AE">
              <w:rPr>
                <w:rStyle w:val="a8"/>
                <w:b w:val="0"/>
              </w:rPr>
              <w:t>самообследования</w:t>
            </w:r>
            <w:proofErr w:type="spellEnd"/>
            <w:r w:rsidRPr="003E13AE">
              <w:rPr>
                <w:rStyle w:val="a8"/>
                <w:b w:val="0"/>
              </w:rPr>
              <w:t xml:space="preserve"> образовательной организации»;</w:t>
            </w:r>
          </w:p>
          <w:p w:rsidR="006A1CB4" w:rsidRPr="003E13AE" w:rsidRDefault="006A1CB4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  <w:b w:val="0"/>
              </w:rPr>
              <w:t>-</w:t>
            </w:r>
            <w:proofErr w:type="spellStart"/>
            <w:r w:rsidRPr="003E13AE">
              <w:rPr>
                <w:rStyle w:val="a8"/>
                <w:b w:val="0"/>
              </w:rPr>
              <w:t>Положенин</w:t>
            </w:r>
            <w:proofErr w:type="spellEnd"/>
            <w:r w:rsidRPr="003E13AE">
              <w:rPr>
                <w:rStyle w:val="a8"/>
                <w:b w:val="0"/>
              </w:rPr>
              <w:t xml:space="preserve"> о порядке подготовки и организации проведения </w:t>
            </w:r>
            <w:proofErr w:type="spellStart"/>
            <w:r w:rsidRPr="003E13AE">
              <w:rPr>
                <w:rStyle w:val="a8"/>
                <w:b w:val="0"/>
              </w:rPr>
              <w:t>самообследования</w:t>
            </w:r>
            <w:proofErr w:type="spellEnd"/>
            <w:r w:rsidRPr="003E13AE">
              <w:rPr>
                <w:rStyle w:val="a8"/>
                <w:b w:val="0"/>
              </w:rPr>
              <w:t xml:space="preserve"> дошкольной организации.</w:t>
            </w:r>
          </w:p>
          <w:p w:rsidR="0005055D" w:rsidRPr="003E13AE" w:rsidRDefault="0005055D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</w:rPr>
              <w:t xml:space="preserve">      Цель </w:t>
            </w:r>
            <w:proofErr w:type="spellStart"/>
            <w:r w:rsidRPr="003E13AE">
              <w:rPr>
                <w:rStyle w:val="a8"/>
              </w:rPr>
              <w:t>самообследования</w:t>
            </w:r>
            <w:proofErr w:type="spellEnd"/>
            <w:r w:rsidRPr="003E13AE">
              <w:rPr>
                <w:rStyle w:val="a8"/>
              </w:rPr>
              <w:t xml:space="preserve"> -</w:t>
            </w:r>
            <w:r w:rsidR="006A1CB4" w:rsidRPr="003E13AE">
              <w:rPr>
                <w:rStyle w:val="a8"/>
              </w:rPr>
              <w:t xml:space="preserve"> </w:t>
            </w:r>
            <w:r w:rsidR="006A1CB4" w:rsidRPr="003E13AE">
              <w:rPr>
                <w:rStyle w:val="a8"/>
                <w:b w:val="0"/>
              </w:rPr>
              <w:t>обеспечение доступности и открытости информации о деятельности организации.</w:t>
            </w:r>
          </w:p>
          <w:p w:rsidR="006A1CB4" w:rsidRPr="003E13AE" w:rsidRDefault="0005055D" w:rsidP="003F4220">
            <w:pPr>
              <w:pStyle w:val="a6"/>
              <w:spacing w:before="0" w:beforeAutospacing="0" w:after="235" w:afterAutospacing="0"/>
              <w:contextualSpacing/>
              <w:rPr>
                <w:rStyle w:val="a8"/>
                <w:b w:val="0"/>
              </w:rPr>
            </w:pPr>
            <w:r w:rsidRPr="003E13AE">
              <w:rPr>
                <w:rStyle w:val="a8"/>
              </w:rPr>
              <w:t xml:space="preserve">      </w:t>
            </w:r>
            <w:r w:rsidR="006A1CB4" w:rsidRPr="003E13AE">
              <w:rPr>
                <w:rStyle w:val="a8"/>
              </w:rPr>
              <w:t xml:space="preserve">Форма проведения </w:t>
            </w:r>
            <w:proofErr w:type="spellStart"/>
            <w:r w:rsidR="006A1CB4" w:rsidRPr="003E13AE">
              <w:rPr>
                <w:rStyle w:val="a8"/>
              </w:rPr>
              <w:t>самообследования</w:t>
            </w:r>
            <w:proofErr w:type="spellEnd"/>
            <w:r w:rsidR="006A1CB4" w:rsidRPr="003E13AE">
              <w:rPr>
                <w:rStyle w:val="a8"/>
              </w:rPr>
              <w:t xml:space="preserve"> – </w:t>
            </w:r>
            <w:r w:rsidR="006A1CB4" w:rsidRPr="003E13AE">
              <w:rPr>
                <w:rStyle w:val="a8"/>
                <w:b w:val="0"/>
              </w:rPr>
              <w:t>отчет, включающий аналитическую часть и результаты анализы показателей деятельности ЧДОУ № 262 ОАО «РЖД» за 2019 календарный год.</w:t>
            </w: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</w:pPr>
          </w:p>
          <w:p w:rsidR="00B41692" w:rsidRPr="003E13AE" w:rsidRDefault="00B41692" w:rsidP="003F4220">
            <w:pPr>
              <w:pStyle w:val="a6"/>
              <w:numPr>
                <w:ilvl w:val="0"/>
                <w:numId w:val="23"/>
              </w:numPr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  <w:r w:rsidRPr="003E13AE">
              <w:rPr>
                <w:rStyle w:val="a8"/>
              </w:rPr>
              <w:t>О</w:t>
            </w:r>
            <w:r w:rsidR="006A1CB4" w:rsidRPr="003E13AE">
              <w:rPr>
                <w:rStyle w:val="a8"/>
              </w:rPr>
              <w:t>БЩИЕ  СВЕДЕНИЯ  О</w:t>
            </w:r>
            <w:r w:rsidR="003E13AE" w:rsidRPr="003E13AE">
              <w:rPr>
                <w:rStyle w:val="a8"/>
              </w:rPr>
              <w:t>Б  ОБРАЗОВАТЕЛЬНОЙ  ОРГАНИЗАЦИИ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122"/>
              <w:gridCol w:w="7948"/>
            </w:tblGrid>
            <w:tr w:rsidR="00B41692" w:rsidRPr="003E13AE" w:rsidTr="006A1CB4">
              <w:tc>
                <w:tcPr>
                  <w:tcW w:w="2122" w:type="dxa"/>
                </w:tcPr>
                <w:p w:rsidR="00B41692" w:rsidRPr="003E13AE" w:rsidRDefault="00B41692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Наименование образовательной организации</w:t>
                  </w:r>
                </w:p>
              </w:tc>
              <w:tc>
                <w:tcPr>
                  <w:tcW w:w="7948" w:type="dxa"/>
                </w:tcPr>
                <w:p w:rsidR="00B41692" w:rsidRPr="003E13AE" w:rsidRDefault="00B41692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Частное дошкольное образовательное учреждение «Детский сад № 262 открытого акционерного общества «Российские железные дороги»</w:t>
                  </w:r>
                </w:p>
              </w:tc>
            </w:tr>
            <w:tr w:rsidR="00B41692" w:rsidRPr="003E13AE" w:rsidTr="006A1CB4">
              <w:tc>
                <w:tcPr>
                  <w:tcW w:w="2122" w:type="dxa"/>
                </w:tcPr>
                <w:p w:rsidR="00B41692" w:rsidRPr="003E13AE" w:rsidRDefault="00B41692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Заведующий</w:t>
                  </w:r>
                </w:p>
              </w:tc>
              <w:tc>
                <w:tcPr>
                  <w:tcW w:w="7948" w:type="dxa"/>
                </w:tcPr>
                <w:p w:rsidR="00B41692" w:rsidRPr="003E13AE" w:rsidRDefault="00B41692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Сафронова  Ирина  Александровна</w:t>
                  </w:r>
                </w:p>
              </w:tc>
            </w:tr>
            <w:tr w:rsidR="00B41692" w:rsidRPr="003E13AE" w:rsidTr="006A1CB4">
              <w:tc>
                <w:tcPr>
                  <w:tcW w:w="2122" w:type="dxa"/>
                </w:tcPr>
                <w:p w:rsidR="00B41692" w:rsidRPr="003E13AE" w:rsidRDefault="00B41692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Адрес организации</w:t>
                  </w:r>
                </w:p>
              </w:tc>
              <w:tc>
                <w:tcPr>
                  <w:tcW w:w="7948" w:type="dxa"/>
                </w:tcPr>
                <w:p w:rsidR="00B41692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г</w:t>
                  </w:r>
                  <w:r w:rsidR="00B41692" w:rsidRPr="003E13AE">
                    <w:t xml:space="preserve">. Хабаровск, ул. </w:t>
                  </w:r>
                  <w:proofErr w:type="gramStart"/>
                  <w:r w:rsidR="00B41692" w:rsidRPr="003E13AE">
                    <w:t>Владивостокская</w:t>
                  </w:r>
                  <w:proofErr w:type="gramEnd"/>
                  <w:r w:rsidR="00B41692" w:rsidRPr="003E13AE">
                    <w:t>, 42</w:t>
                  </w:r>
                </w:p>
              </w:tc>
            </w:tr>
            <w:tr w:rsidR="00B41692" w:rsidRPr="003E13AE" w:rsidTr="006A1CB4">
              <w:tc>
                <w:tcPr>
                  <w:tcW w:w="2122" w:type="dxa"/>
                </w:tcPr>
                <w:p w:rsidR="00B41692" w:rsidRPr="003E13AE" w:rsidRDefault="00B41692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 xml:space="preserve">Тел., факс </w:t>
                  </w:r>
                </w:p>
              </w:tc>
              <w:tc>
                <w:tcPr>
                  <w:tcW w:w="7948" w:type="dxa"/>
                </w:tcPr>
                <w:p w:rsidR="00B41692" w:rsidRPr="003E13AE" w:rsidRDefault="00A51D0F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38-32-63, 38-95-37</w:t>
                  </w:r>
                </w:p>
              </w:tc>
            </w:tr>
            <w:tr w:rsidR="00B41692" w:rsidRPr="003E13AE" w:rsidTr="006A1CB4">
              <w:tc>
                <w:tcPr>
                  <w:tcW w:w="2122" w:type="dxa"/>
                </w:tcPr>
                <w:p w:rsidR="00B41692" w:rsidRPr="003E13AE" w:rsidRDefault="00A51D0F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 xml:space="preserve">Адрес  </w:t>
                  </w:r>
                  <w:proofErr w:type="spellStart"/>
                  <w:r w:rsidRPr="003E13AE">
                    <w:t>эл</w:t>
                  </w:r>
                  <w:proofErr w:type="spellEnd"/>
                  <w:r w:rsidRPr="003E13AE">
                    <w:t>. почты</w:t>
                  </w:r>
                </w:p>
              </w:tc>
              <w:tc>
                <w:tcPr>
                  <w:tcW w:w="7948" w:type="dxa"/>
                </w:tcPr>
                <w:p w:rsidR="00B41692" w:rsidRPr="003E13AE" w:rsidRDefault="00A51D0F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detskiysad262oaorzd@mail.ru</w:t>
                  </w:r>
                </w:p>
              </w:tc>
            </w:tr>
            <w:tr w:rsidR="006A1CB4" w:rsidRPr="003E13AE" w:rsidTr="006A1CB4">
              <w:tc>
                <w:tcPr>
                  <w:tcW w:w="2122" w:type="dxa"/>
                </w:tcPr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Режим работы</w:t>
                  </w:r>
                </w:p>
              </w:tc>
              <w:tc>
                <w:tcPr>
                  <w:tcW w:w="7948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hd w:val="clear" w:color="auto" w:fill="FFFFFF"/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Детский сад работает с понедельника по пятницу с 7.30 до 18.00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hd w:val="clear" w:color="auto" w:fill="FFFFFF"/>
                    <w:spacing w:before="100" w:beforeAutospacing="1" w:after="100" w:afterAutospacing="1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Дежурные группы   с 7.30 до 19.30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hd w:val="clear" w:color="auto" w:fill="FFFFFF"/>
                    <w:spacing w:before="100" w:beforeAutospacing="1" w:after="100" w:afterAutospacing="1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Выходными днями являются суббота, воскресенье и общегосударственные праздники</w:t>
                  </w:r>
                </w:p>
              </w:tc>
            </w:tr>
            <w:tr w:rsidR="00A51D0F" w:rsidRPr="003E13AE" w:rsidTr="006A1CB4">
              <w:tc>
                <w:tcPr>
                  <w:tcW w:w="2122" w:type="dxa"/>
                  <w:vAlign w:val="center"/>
                </w:tcPr>
                <w:p w:rsidR="00A51D0F" w:rsidRPr="003E13AE" w:rsidRDefault="00A51D0F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Учредитель</w:t>
                  </w:r>
                </w:p>
              </w:tc>
              <w:tc>
                <w:tcPr>
                  <w:tcW w:w="7948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hd w:val="clear" w:color="auto" w:fill="FFFFFF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A51D0F" w:rsidRPr="003E13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ткрытое акционерное общество «Российские  железные  дороги» </w:t>
                  </w:r>
                </w:p>
              </w:tc>
            </w:tr>
            <w:tr w:rsidR="00A51D0F" w:rsidRPr="003E13AE" w:rsidTr="006A1CB4">
              <w:tc>
                <w:tcPr>
                  <w:tcW w:w="2122" w:type="dxa"/>
                  <w:vAlign w:val="center"/>
                </w:tcPr>
                <w:p w:rsidR="00A51D0F" w:rsidRPr="003E13AE" w:rsidRDefault="00A51D0F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7948" w:type="dxa"/>
                </w:tcPr>
                <w:p w:rsidR="00A51D0F" w:rsidRPr="003E13AE" w:rsidRDefault="00A51D0F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</w:pPr>
                  <w:r w:rsidRPr="003E13AE">
                    <w:t>Частное дошкольное образовательное учреждение «Детский сад № 262 открытого акционерного общества «Российские железные дороги»  построено и сдано в эксплуатацию в сентябре 1968г.</w:t>
                  </w:r>
                </w:p>
              </w:tc>
            </w:tr>
            <w:tr w:rsidR="00A51D0F" w:rsidRPr="003E13AE" w:rsidTr="006A1CB4">
              <w:tc>
                <w:tcPr>
                  <w:tcW w:w="2122" w:type="dxa"/>
                  <w:vAlign w:val="center"/>
                </w:tcPr>
                <w:p w:rsidR="00A51D0F" w:rsidRPr="003E13AE" w:rsidRDefault="00A51D0F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Лицензия</w:t>
                  </w:r>
                </w:p>
              </w:tc>
              <w:tc>
                <w:tcPr>
                  <w:tcW w:w="7948" w:type="dxa"/>
                </w:tcPr>
                <w:p w:rsidR="00A51D0F" w:rsidRPr="003E13AE" w:rsidRDefault="00A51D0F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  <w:ind w:left="381"/>
                  </w:pPr>
                </w:p>
              </w:tc>
            </w:tr>
            <w:tr w:rsidR="006A1CB4" w:rsidRPr="003E13AE" w:rsidTr="006A1CB4">
              <w:tc>
                <w:tcPr>
                  <w:tcW w:w="2122" w:type="dxa"/>
                  <w:vAlign w:val="center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Программы</w:t>
                  </w:r>
                </w:p>
              </w:tc>
              <w:tc>
                <w:tcPr>
                  <w:tcW w:w="7948" w:type="dxa"/>
                </w:tcPr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numPr>
                      <w:ilvl w:val="0"/>
                      <w:numId w:val="33"/>
                    </w:numPr>
                    <w:spacing w:before="0" w:beforeAutospacing="0" w:after="235" w:afterAutospacing="0"/>
                    <w:contextualSpacing/>
                  </w:pPr>
                  <w:r w:rsidRPr="003E13AE">
                    <w:t xml:space="preserve">Примерная общеобразовательная программа дошкольного образования «От рождения до школы», под ред. Н. Е. </w:t>
                  </w:r>
                  <w:proofErr w:type="spellStart"/>
                  <w:r w:rsidRPr="003E13AE">
                    <w:t>Вераксы</w:t>
                  </w:r>
                  <w:proofErr w:type="spellEnd"/>
                  <w:r w:rsidRPr="003E13AE">
                    <w:t xml:space="preserve">, Т. </w:t>
                  </w:r>
                  <w:r w:rsidRPr="003E13AE">
                    <w:lastRenderedPageBreak/>
                    <w:t>С. Комаровой, М. А. Васильевой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numPr>
                      <w:ilvl w:val="0"/>
                      <w:numId w:val="33"/>
                    </w:numPr>
                    <w:spacing w:before="0" w:beforeAutospacing="0" w:after="235" w:afterAutospacing="0"/>
                    <w:contextualSpacing/>
                  </w:pPr>
                  <w:r w:rsidRPr="003E13AE">
                    <w:t xml:space="preserve">Основная образовательная программа </w:t>
                  </w:r>
                  <w:proofErr w:type="gramStart"/>
                  <w:r w:rsidRPr="003E13AE">
                    <w:t>программа</w:t>
                  </w:r>
                  <w:proofErr w:type="gramEnd"/>
                  <w:r w:rsidRPr="003E13AE">
                    <w:t xml:space="preserve"> дошкольного учреждения на 2015-2020 гг.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numPr>
                      <w:ilvl w:val="0"/>
                      <w:numId w:val="33"/>
                    </w:numPr>
                    <w:spacing w:before="0" w:beforeAutospacing="0" w:after="235" w:afterAutospacing="0"/>
                    <w:contextualSpacing/>
                  </w:pPr>
                  <w:r w:rsidRPr="003E13AE">
                    <w:t>Программа развития дошкольного учреждения на 2020-2025гг.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numPr>
                      <w:ilvl w:val="0"/>
                      <w:numId w:val="33"/>
                    </w:numPr>
                    <w:spacing w:before="0" w:beforeAutospacing="0" w:after="235" w:afterAutospacing="0"/>
                    <w:contextualSpacing/>
                  </w:pPr>
                  <w:r w:rsidRPr="003E13AE">
                    <w:t>Парциальные программы: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</w:pPr>
                  <w:r w:rsidRPr="003E13AE">
                    <w:t xml:space="preserve">- Цветные ладошки – программа художественно-эстетического развития детей 2-7 лет/ под </w:t>
                  </w:r>
                  <w:proofErr w:type="spellStart"/>
                  <w:proofErr w:type="gramStart"/>
                  <w:r w:rsidRPr="003E13AE">
                    <w:t>ред</w:t>
                  </w:r>
                  <w:proofErr w:type="spellEnd"/>
                  <w:proofErr w:type="gramEnd"/>
                  <w:r w:rsidRPr="003E13AE">
                    <w:t xml:space="preserve"> И. А. Лыковой;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</w:pPr>
                  <w:r w:rsidRPr="003E13AE">
                    <w:t xml:space="preserve">-Добро пожаловать в экологию – программа по формированию экологической культуры у детей дошкольного возраста/ под ред. О. А. </w:t>
                  </w:r>
                  <w:proofErr w:type="spellStart"/>
                  <w:r w:rsidRPr="003E13AE">
                    <w:t>Воронкевич</w:t>
                  </w:r>
                  <w:proofErr w:type="spellEnd"/>
                  <w:r w:rsidRPr="003E13AE">
                    <w:t>;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</w:pPr>
                  <w:r w:rsidRPr="003E13AE">
                    <w:t xml:space="preserve">-Программа по основам безопасности детей дошкольного возраста / под ред. Н.Н. Авдеевой, Н. Л. Князевой, Р. Б. </w:t>
                  </w:r>
                  <w:proofErr w:type="spellStart"/>
                  <w:r w:rsidRPr="003E13AE">
                    <w:t>Стеркиной</w:t>
                  </w:r>
                  <w:proofErr w:type="spellEnd"/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</w:pPr>
                  <w:r w:rsidRPr="003E13AE">
                    <w:t>-Рабочие программы каждого педагога</w:t>
                  </w:r>
                </w:p>
              </w:tc>
            </w:tr>
            <w:tr w:rsidR="006A1CB4" w:rsidRPr="003E13AE" w:rsidTr="006A1CB4">
              <w:tc>
                <w:tcPr>
                  <w:tcW w:w="2122" w:type="dxa"/>
                  <w:vAlign w:val="center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Язык обучения</w:t>
                  </w:r>
                </w:p>
              </w:tc>
              <w:tc>
                <w:tcPr>
                  <w:tcW w:w="7948" w:type="dxa"/>
                </w:tcPr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 w:line="266" w:lineRule="atLeast"/>
                    <w:ind w:left="97"/>
                  </w:pPr>
                  <w:r w:rsidRPr="003E13AE">
                    <w:t>Русский</w:t>
                  </w:r>
                </w:p>
              </w:tc>
            </w:tr>
            <w:tr w:rsidR="006A1CB4" w:rsidRPr="003E13AE" w:rsidTr="006A1CB4">
              <w:tc>
                <w:tcPr>
                  <w:tcW w:w="2122" w:type="dxa"/>
                  <w:vAlign w:val="center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Условия приема воспитанников в ДОУ</w:t>
                  </w:r>
                </w:p>
              </w:tc>
              <w:tc>
                <w:tcPr>
                  <w:tcW w:w="7948" w:type="dxa"/>
                </w:tcPr>
                <w:p w:rsidR="0005055D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  <w:jc w:val="both"/>
                  </w:pPr>
                  <w:r w:rsidRPr="003E13AE">
                    <w:t>Прием осуществляется в соответствии с Положением  о правилах приема, перевода, отчисления и восстановления</w:t>
                  </w:r>
                  <w:proofErr w:type="gramStart"/>
                  <w:r w:rsidRPr="003E13AE">
                    <w:t xml:space="preserve"> ;</w:t>
                  </w:r>
                  <w:proofErr w:type="gramEnd"/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  <w:jc w:val="both"/>
                  </w:pPr>
                  <w:r w:rsidRPr="003E13AE">
                    <w:t>Через  АИС</w:t>
                  </w:r>
                </w:p>
              </w:tc>
            </w:tr>
            <w:tr w:rsidR="006A1CB4" w:rsidRPr="003E13AE" w:rsidTr="006A1CB4">
              <w:tc>
                <w:tcPr>
                  <w:tcW w:w="2122" w:type="dxa"/>
                  <w:vAlign w:val="center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 ДОУ</w:t>
                  </w:r>
                </w:p>
              </w:tc>
              <w:tc>
                <w:tcPr>
                  <w:tcW w:w="7948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групп: 10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Списочный состав детей: 250 воспитанников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 деятельности дошкольного образовательного учреждения является воспитание, развитие, обучение  детей от 3 лет  до 7 лет.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Списочный состав детей: 250 воспитанников.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Возраст от 3 до 7 лет.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 Детском саду сформировано 10  групп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общеразвивающей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направленности.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младших  групп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средних  групп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старших групп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подготовительные группы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  <w:rPr>
                      <w:i/>
                    </w:rPr>
                  </w:pPr>
                  <w:r w:rsidRPr="003E13AE">
                    <w:rPr>
                      <w:i/>
                    </w:rPr>
                    <w:t>Частное</w:t>
                  </w:r>
                  <w:r w:rsidRPr="003E13AE">
                    <w:t xml:space="preserve"> дошкольное образовательное учреждение «Детский сад № 262 открытого акционерного общества «Российские железные дороги»</w:t>
                  </w:r>
                  <w:r w:rsidRPr="003E13AE">
                    <w:rPr>
                      <w:i/>
                    </w:rPr>
                    <w:t xml:space="preserve"> (далее ЧДОУ) расположено в Железнодорожном районе, имеет территорию площадью 7135кв. м. На территории  расположено основное двухэтажное,  кирпичное, состоящее их трех корпусов соединенных одноэтажными переходами здание.  Общая площадь его  составляет 1939,2 м</w:t>
                  </w:r>
                  <w:proofErr w:type="gramStart"/>
                  <w:r w:rsidRPr="003E13AE">
                    <w:rPr>
                      <w:i/>
                      <w:vertAlign w:val="superscript"/>
                    </w:rPr>
                    <w:t>2</w:t>
                  </w:r>
                  <w:proofErr w:type="gramEnd"/>
                  <w:r w:rsidRPr="003E13AE">
                    <w:rPr>
                      <w:i/>
                    </w:rPr>
                    <w:t>. Здание  предназначено для дневного содержания детей. Имеется 10 игровых участков, теневые навесы, имеется спортивная и театральная площадка. 1968 года постройки. Проектная наполняемость на 250 мест.</w:t>
                  </w:r>
                </w:p>
                <w:p w:rsidR="006A1CB4" w:rsidRPr="003E13AE" w:rsidRDefault="006A1CB4" w:rsidP="003F4220">
                  <w:pPr>
                    <w:pStyle w:val="a6"/>
                    <w:framePr w:hSpace="180" w:wrap="around" w:hAnchor="page" w:x="1575" w:y="-765"/>
                    <w:spacing w:before="0" w:beforeAutospacing="0" w:after="235" w:afterAutospacing="0"/>
                    <w:contextualSpacing/>
                  </w:pPr>
                  <w:r w:rsidRPr="003E13AE">
                    <w:rPr>
                      <w:i/>
                    </w:rPr>
                    <w:t xml:space="preserve">Территория озеленена, есть огород, клумбы, цветники, </w:t>
                  </w:r>
                  <w:proofErr w:type="spellStart"/>
                  <w:r w:rsidRPr="003E13AE">
                    <w:rPr>
                      <w:i/>
                    </w:rPr>
                    <w:t>фотозоны</w:t>
                  </w:r>
                  <w:proofErr w:type="spellEnd"/>
                  <w:r w:rsidRPr="003E13AE">
                    <w:rPr>
                      <w:i/>
                    </w:rPr>
                    <w:t>.</w:t>
                  </w:r>
                </w:p>
              </w:tc>
            </w:tr>
            <w:tr w:rsidR="006A1CB4" w:rsidRPr="003E13AE" w:rsidTr="006A1CB4">
              <w:tc>
                <w:tcPr>
                  <w:tcW w:w="2122" w:type="dxa"/>
                  <w:vAlign w:val="center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Изменения в нормативно-правовой документации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948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течени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2019 года были разработаны и внесены изменения в следующие документы: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-Паспорт безопасности;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Коллективый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договор;</w:t>
                  </w:r>
                </w:p>
                <w:p w:rsidR="0005055D" w:rsidRPr="003E13AE" w:rsidRDefault="0005055D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-Проведена специальная оценка условий труда в ЧДОУ (35 рабочих мест, без вредных условий)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51D0F" w:rsidRPr="003E13AE" w:rsidRDefault="00A51D0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деятельности ЧДОУ - осуществление образовательной деятельности по реализации образовательных программ дошкольного образования.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Предметом деятельности Детского сада является формирование общей культуры, развитие физических, интеллектуальных, нравственных, эстетических и личностных качеств, формирование предпосылок учебной деятельности, сохранение и укрепление здоровья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05055D" w:rsidRPr="003E13AE" w:rsidRDefault="0005055D" w:rsidP="003F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692" w:rsidRPr="003E13AE" w:rsidRDefault="00B41692" w:rsidP="003F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II. О</w:t>
            </w:r>
            <w:r w:rsidR="006A1CB4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ЦЕНКА  СИСТЕМЫ  УПРАВЛЕНИЯ  ОРГАНИЗАЦИИ 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Управление Детским садом осуществляется в соответствии с действующим законодательством и уставом Детского сада.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      </w:r>
          </w:p>
          <w:p w:rsidR="00B41692" w:rsidRPr="003E13AE" w:rsidRDefault="00B41692" w:rsidP="003F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Органы управления, действующие в Детском саду</w:t>
            </w:r>
          </w:p>
          <w:tbl>
            <w:tblPr>
              <w:tblW w:w="10127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5"/>
              <w:gridCol w:w="7122"/>
            </w:tblGrid>
            <w:tr w:rsidR="00B41692" w:rsidRPr="003E13AE" w:rsidTr="003E13AE">
              <w:trPr>
                <w:jc w:val="center"/>
              </w:trPr>
              <w:tc>
                <w:tcPr>
                  <w:tcW w:w="3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органа</w:t>
                  </w:r>
                </w:p>
              </w:tc>
              <w:tc>
                <w:tcPr>
                  <w:tcW w:w="7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B41692" w:rsidRPr="003E13AE" w:rsidTr="003E13AE">
              <w:trPr>
                <w:trHeight w:val="1242"/>
                <w:jc w:val="center"/>
              </w:trPr>
              <w:tc>
                <w:tcPr>
                  <w:tcW w:w="3005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</w:tc>
              <w:tc>
                <w:tcPr>
                  <w:tcW w:w="712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Контролирует работу и обеспечивает эффективное взаимодействие структурных подразделений организации,</w:t>
                  </w:r>
                  <w:r w:rsidR="00A51D0F"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утверждает штатное расписание, отчетные документы организации, осуществляет общее руководство </w:t>
                  </w:r>
                  <w:r w:rsidR="00A51D0F"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Детским садом</w:t>
                  </w:r>
                </w:p>
              </w:tc>
            </w:tr>
            <w:tr w:rsidR="00B41692" w:rsidRPr="003E13AE" w:rsidTr="003E13AE">
              <w:trPr>
                <w:jc w:val="center"/>
              </w:trPr>
              <w:tc>
                <w:tcPr>
                  <w:tcW w:w="300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c>
              <w:tc>
                <w:tcPr>
                  <w:tcW w:w="712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текущее руководство образовательной</w:t>
                  </w:r>
                  <w:r w:rsidR="00A51D0F"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деятельностью Детского сада, в том числе рассматривает</w:t>
                  </w:r>
                  <w:r w:rsidR="00A51D0F"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вопросы: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30"/>
                    </w:numPr>
                    <w:ind w:left="797" w:hanging="408"/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развития образовательных услуг;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30"/>
                    </w:numPr>
                    <w:ind w:left="797" w:hanging="408"/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регламентации образовательных отношений;</w:t>
                  </w:r>
                </w:p>
                <w:p w:rsidR="00B41692" w:rsidRPr="003E13AE" w:rsidRDefault="006A1CB4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30"/>
                    </w:numPr>
                    <w:ind w:left="797" w:hanging="408"/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р</w:t>
                  </w:r>
                  <w:r w:rsidR="00B41692" w:rsidRPr="003E13AE">
                    <w:rPr>
                      <w:sz w:val="24"/>
                      <w:szCs w:val="24"/>
                    </w:rPr>
                    <w:t>азработки образовательных программ;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ind w:left="797" w:hanging="408"/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выбора учебников, учебных пособий, средств обучения и</w:t>
                  </w:r>
                  <w:r w:rsidR="006A1CB4" w:rsidRPr="003E13AE">
                    <w:rPr>
                      <w:sz w:val="24"/>
                      <w:szCs w:val="24"/>
                    </w:rPr>
                    <w:t xml:space="preserve"> </w:t>
                  </w:r>
                  <w:r w:rsidR="00A51D0F" w:rsidRPr="003E13AE">
                    <w:rPr>
                      <w:sz w:val="24"/>
                      <w:szCs w:val="24"/>
                    </w:rPr>
                    <w:t xml:space="preserve">       </w:t>
                  </w:r>
                  <w:r w:rsidRPr="003E13AE">
                    <w:rPr>
                      <w:sz w:val="24"/>
                      <w:szCs w:val="24"/>
                    </w:rPr>
                    <w:t>воспитания;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32"/>
                    </w:numPr>
                    <w:ind w:left="797" w:hanging="408"/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 xml:space="preserve">материально-технического обеспечения </w:t>
                  </w:r>
                  <w:r w:rsidR="00A51D0F" w:rsidRPr="003E13AE">
                    <w:rPr>
                      <w:sz w:val="24"/>
                      <w:szCs w:val="24"/>
                    </w:rPr>
                    <w:t>о</w:t>
                  </w:r>
                  <w:r w:rsidRPr="003E13AE">
                    <w:rPr>
                      <w:sz w:val="24"/>
                      <w:szCs w:val="24"/>
                    </w:rPr>
                    <w:t>бразовательного процесса;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31"/>
                    </w:numPr>
                    <w:ind w:left="797" w:hanging="408"/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аттестации, повышении квалификации педагогических работников;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31"/>
                    </w:numPr>
                    <w:ind w:left="797" w:hanging="408"/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координации деятельности методических объединений</w:t>
                  </w:r>
                </w:p>
              </w:tc>
            </w:tr>
            <w:tr w:rsidR="00B41692" w:rsidRPr="003E13AE" w:rsidTr="003E13AE">
              <w:trPr>
                <w:jc w:val="center"/>
              </w:trPr>
              <w:tc>
                <w:tcPr>
                  <w:tcW w:w="3005" w:type="dxa"/>
                  <w:tcBorders>
                    <w:left w:val="single" w:sz="6" w:space="0" w:color="222222"/>
                    <w:bottom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Общее собрание работников</w:t>
                  </w:r>
                </w:p>
              </w:tc>
              <w:tc>
                <w:tcPr>
                  <w:tcW w:w="712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B41692" w:rsidRPr="003E13AE" w:rsidRDefault="00B41692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Реализует право работников участвовать в управлении</w:t>
                  </w:r>
                  <w:r w:rsidR="00A51D0F"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образовательной организацией, в том числе: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27"/>
                    </w:numPr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участвовать в разработке и принятии коллективного договора, Правил трудового распорядка, изменений и дополнений к ним;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27"/>
                    </w:numPr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принимать локальные акты, которые регламентируют деятельность образовательной организации и связаны с правами и обязанностями работников;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27"/>
                    </w:numPr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 xml:space="preserve">разрешать конфликтные ситуации между работниками и </w:t>
                  </w:r>
                  <w:r w:rsidRPr="003E13AE">
                    <w:rPr>
                      <w:sz w:val="24"/>
                      <w:szCs w:val="24"/>
                    </w:rPr>
                    <w:lastRenderedPageBreak/>
                    <w:t>администрацией образовательной организации;</w:t>
                  </w:r>
                </w:p>
                <w:p w:rsidR="00B41692" w:rsidRPr="003E13AE" w:rsidRDefault="00B41692" w:rsidP="003F4220">
                  <w:pPr>
                    <w:pStyle w:val="a5"/>
                    <w:framePr w:hSpace="180" w:wrap="around" w:hAnchor="page" w:x="1575" w:y="-765"/>
                    <w:numPr>
                      <w:ilvl w:val="0"/>
                      <w:numId w:val="27"/>
                    </w:numPr>
                    <w:rPr>
                      <w:sz w:val="24"/>
                      <w:szCs w:val="24"/>
                    </w:rPr>
                  </w:pPr>
                  <w:r w:rsidRPr="003E13AE">
                    <w:rPr>
                      <w:sz w:val="24"/>
                      <w:szCs w:val="24"/>
                    </w:rPr>
                    <w:t>вносить предложения по корректировке плана мероприятий организации, совершенствованию ее работы и развитию материальной базы</w:t>
                  </w:r>
                </w:p>
              </w:tc>
            </w:tr>
          </w:tbl>
          <w:p w:rsidR="00B41692" w:rsidRPr="003E13AE" w:rsidRDefault="00B41692" w:rsidP="003F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</w:t>
            </w:r>
            <w:r w:rsidR="00A51D0F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 система управления соответствуют специфике деятельности Детского сада. 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      </w:r>
            <w:r w:rsidRPr="003E13AE">
              <w:rPr>
                <w:rStyle w:val="fill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CC"/>
              </w:rPr>
              <w:t>.</w:t>
            </w: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sfwc"/>
                <w:b/>
                <w:bCs/>
              </w:rPr>
            </w:pPr>
            <w:r w:rsidRPr="003E13AE">
              <w:rPr>
                <w:rStyle w:val="a8"/>
              </w:rPr>
              <w:t>III. О</w:t>
            </w:r>
            <w:r w:rsidR="006A1CB4" w:rsidRPr="003E13AE">
              <w:rPr>
                <w:rStyle w:val="a8"/>
              </w:rPr>
              <w:t>ЦЕНКА  ОБРАЗОВАТЕЛЬНОЙ  ДЕЯТЕЛЬНОСТИ</w:t>
            </w:r>
          </w:p>
          <w:p w:rsidR="006A1CB4" w:rsidRPr="003E13AE" w:rsidRDefault="003E13AE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Детском саду организована в соответствии с </w:t>
            </w:r>
            <w:r w:rsidR="00A51D0F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anchor="/document/99/902389617/" w:history="1">
              <w:r w:rsidR="00B41692" w:rsidRPr="003E13A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Федеральным законом от 29.12.2012 № 273-ФЗ</w:t>
              </w:r>
            </w:hyperlink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  «Об образовании в Российской Федерации»,</w:t>
            </w:r>
            <w:r w:rsidR="00A51D0F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anchor="/document/99/499057887/" w:history="1">
              <w:r w:rsidR="00B41692" w:rsidRPr="003E13A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="0098541B" w:rsidRPr="003E13AE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"https://vip.1obraz.ru/" \l "/document/99/499023522/" \o "" </w:instrText>
            </w:r>
            <w:r w:rsidR="0098541B" w:rsidRPr="003E13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41692" w:rsidRPr="003E13A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СанПиН</w:t>
            </w:r>
            <w:proofErr w:type="spellEnd"/>
            <w:r w:rsidR="00B41692" w:rsidRPr="003E13AE">
              <w:rPr>
                <w:rStyle w:val="a7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2.4.1.3049-13</w:t>
            </w:r>
            <w:r w:rsidR="0098541B" w:rsidRPr="003E13A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  «Санитарно-эпидемиологические требования к устройству, содержанию и организации режима работы дошкольных образовательных организаций».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1692" w:rsidRPr="003E13AE" w:rsidRDefault="003E13AE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</w:t>
            </w:r>
            <w:hyperlink r:id="rId10" w:anchor="/document/99/499057887/" w:history="1">
              <w:r w:rsidR="00B41692" w:rsidRPr="003E13A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ФГОС дошкольного образования</w:t>
              </w:r>
            </w:hyperlink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, с учетом примерной образовательной программы дошкольного образования, санитарно-эпидемиологическими правилами и нормативами, с учетом недельной нагрузки.</w:t>
            </w:r>
          </w:p>
          <w:p w:rsidR="003E13AE" w:rsidRPr="003E13AE" w:rsidRDefault="00A51D0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Режим: </w:t>
            </w:r>
          </w:p>
          <w:p w:rsidR="00A51D0F" w:rsidRPr="003E13AE" w:rsidRDefault="00A51D0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Учебная неделя – пятидневная  с 10,5 часовым пребыванием детей дошкольного возраста (с 12-ти часовым пребыванием 3 группы)</w:t>
            </w:r>
          </w:p>
          <w:p w:rsidR="00A51D0F" w:rsidRPr="003E13AE" w:rsidRDefault="00A51D0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групп: </w:t>
            </w:r>
            <w:r w:rsid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1D0F" w:rsidRPr="003E13AE" w:rsidRDefault="00A51D0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Списочный состав детей: </w:t>
            </w:r>
            <w:r w:rsid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250 воспитанников</w:t>
            </w:r>
          </w:p>
          <w:p w:rsidR="00A51D0F" w:rsidRPr="003E13AE" w:rsidRDefault="00A51D0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Предмет деятельности дошкольного образовательного учреждения является воспитание, развитие, обучение  детей от 3 лет  до 7 лет.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Непрерывная образовательная деятельность (далее – НОД) в Детском саду № 262 ОАО «РЖД» начинается с 1 сентября.</w:t>
            </w:r>
          </w:p>
          <w:p w:rsid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3E13AE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чебный план</w:t>
            </w:r>
            <w:r w:rsid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 № 262 ОАО «РЖД» разработан в соответствии:</w:t>
            </w:r>
          </w:p>
          <w:p w:rsid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1. Федеральный закон «Об образовании в Российской Федерации» от 29.12.2012г.</w:t>
            </w:r>
            <w:r w:rsidR="003E13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№ 273-ФЗ</w:t>
            </w:r>
            <w:r w:rsidR="003E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2.   </w:t>
            </w:r>
            <w:proofErr w:type="spell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  <w:r w:rsidR="003E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3AE" w:rsidRDefault="003E13AE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и науки РФ от 17.10.2013г. № 1155 «Об утверждении федерального государственного образовательного стандарта дошкольного образования» (далее ФГОС ДО)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4.Устав Детского сада  № 262 ОАО «РЖД»</w:t>
            </w:r>
            <w:r w:rsidR="003E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5.Основная общеобразовательная программа Детского сада  № 262 ОАО «РЖД»</w:t>
            </w:r>
          </w:p>
          <w:p w:rsid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Основными задачами учебного плана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организованной образовательной деятельности являются:</w:t>
            </w:r>
          </w:p>
          <w:p w:rsidR="003E13AE" w:rsidRPr="003E13AE" w:rsidRDefault="006A1CB4" w:rsidP="003F422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E13AE">
              <w:rPr>
                <w:sz w:val="24"/>
                <w:szCs w:val="24"/>
              </w:rPr>
              <w:t>Регулирование объема образовательной нагрузки.</w:t>
            </w:r>
          </w:p>
          <w:p w:rsidR="006A1CB4" w:rsidRPr="003E13AE" w:rsidRDefault="006A1CB4" w:rsidP="003F422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3E13AE">
              <w:rPr>
                <w:sz w:val="24"/>
                <w:szCs w:val="24"/>
              </w:rPr>
              <w:t> 2. Реализация Федерального государственного образовательного стандарта дошкольного образования</w:t>
            </w:r>
          </w:p>
          <w:p w:rsidR="006A1CB4" w:rsidRPr="003E13AE" w:rsidRDefault="006A1CB4" w:rsidP="003F4220">
            <w:pPr>
              <w:pStyle w:val="ac"/>
              <w:spacing w:before="0" w:beforeAutospacing="0" w:after="0" w:afterAutospacing="0" w:line="20" w:lineRule="atLeast"/>
              <w:ind w:right="160"/>
              <w:contextualSpacing/>
              <w:jc w:val="both"/>
            </w:pPr>
            <w:r w:rsidRPr="003E13AE">
              <w:t> </w:t>
            </w:r>
            <w:r w:rsidRPr="003E13AE">
              <w:rPr>
                <w:b/>
              </w:rPr>
              <w:t>Учебный план</w:t>
            </w:r>
            <w:r w:rsidRPr="003E13AE">
              <w:t xml:space="preserve"> составлен в соответствии с основной адаптированной образовательной программой  Детского сада  № 262 ОАО «РЖД», разработанной на основе   </w:t>
            </w:r>
            <w:r w:rsidRPr="003E13AE">
              <w:rPr>
                <w:b/>
                <w:bCs/>
                <w:i/>
                <w:iCs/>
              </w:rPr>
              <w:t>Основной  образовательной программы дошкольного образования «От рождения до школы»</w:t>
            </w:r>
            <w:r w:rsidRPr="003E13AE">
              <w:t xml:space="preserve"> под редакцией В. Е </w:t>
            </w:r>
            <w:proofErr w:type="spellStart"/>
            <w:r w:rsidRPr="003E13AE">
              <w:t>Веракса</w:t>
            </w:r>
            <w:proofErr w:type="spellEnd"/>
            <w:r w:rsidRPr="003E13AE">
              <w:t>, Т. С.Комаровой, М. А. Васильевой.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Учебный план Детского сада  № 262 ОАО «РЖД», является нормативным актом, устанавливающим перечень образовательных областей и объем учебного времени, отводимого на проведение занятий.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b/>
                <w:color w:val="auto"/>
              </w:rPr>
              <w:t>Учебный план</w:t>
            </w:r>
            <w:r w:rsidRPr="003E13AE">
              <w:rPr>
                <w:color w:val="auto"/>
              </w:rPr>
              <w:t xml:space="preserve"> отражает специфику детского сада:   в ДОУ функционируют 10 групп: 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5"/>
              </w:numPr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lastRenderedPageBreak/>
              <w:t>2 младшая группа  (3-4 года) – гр. «Почемучки», «Пчелки», «Светлячки»;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5"/>
              </w:numPr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>средняя группа  (4-5 лет) – «Сказка», «Звездочки»,</w:t>
            </w:r>
            <w:r w:rsidR="003E13AE">
              <w:rPr>
                <w:color w:val="auto"/>
              </w:rPr>
              <w:t xml:space="preserve"> «</w:t>
            </w:r>
            <w:proofErr w:type="spellStart"/>
            <w:r w:rsidR="003E13AE">
              <w:rPr>
                <w:color w:val="auto"/>
              </w:rPr>
              <w:t>С</w:t>
            </w:r>
            <w:r w:rsidRPr="003E13AE">
              <w:rPr>
                <w:color w:val="auto"/>
              </w:rPr>
              <w:t>мешарики</w:t>
            </w:r>
            <w:proofErr w:type="spellEnd"/>
            <w:r w:rsidRPr="003E13AE">
              <w:rPr>
                <w:color w:val="auto"/>
              </w:rPr>
              <w:t>»;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5"/>
              </w:numPr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>старшая группа  (5-6 лет) – «Колокольчики», «</w:t>
            </w:r>
            <w:proofErr w:type="spellStart"/>
            <w:r w:rsidRPr="003E13AE">
              <w:rPr>
                <w:color w:val="auto"/>
              </w:rPr>
              <w:t>Букварята</w:t>
            </w:r>
            <w:proofErr w:type="spellEnd"/>
            <w:r w:rsidRPr="003E13AE">
              <w:rPr>
                <w:color w:val="auto"/>
              </w:rPr>
              <w:t>»;</w:t>
            </w:r>
          </w:p>
          <w:p w:rsidR="003E13AE" w:rsidRDefault="006A1CB4" w:rsidP="003F4220">
            <w:pPr>
              <w:pStyle w:val="Default"/>
              <w:numPr>
                <w:ilvl w:val="0"/>
                <w:numId w:val="35"/>
              </w:numPr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>подготовительная к школе группа (6-7 лет) – «Непоседы», «Гномики»;</w:t>
            </w:r>
          </w:p>
          <w:p w:rsidR="003E13AE" w:rsidRDefault="003E13AE" w:rsidP="003F4220">
            <w:pPr>
              <w:pStyle w:val="Default"/>
              <w:spacing w:line="20" w:lineRule="atLeast"/>
              <w:ind w:left="1125"/>
              <w:contextualSpacing/>
              <w:rPr>
                <w:color w:val="auto"/>
              </w:rPr>
            </w:pPr>
          </w:p>
          <w:p w:rsidR="006A1CB4" w:rsidRPr="003E13AE" w:rsidRDefault="003E13AE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 w:rsidR="006A1CB4" w:rsidRPr="003E13AE">
              <w:rPr>
                <w:color w:val="auto"/>
              </w:rPr>
              <w:t xml:space="preserve">Занятия на </w:t>
            </w:r>
            <w:proofErr w:type="spellStart"/>
            <w:r w:rsidR="006A1CB4" w:rsidRPr="003E13AE">
              <w:rPr>
                <w:color w:val="auto"/>
              </w:rPr>
              <w:t>логопункте</w:t>
            </w:r>
            <w:proofErr w:type="spellEnd"/>
            <w:r w:rsidR="006A1CB4" w:rsidRPr="003E13AE">
              <w:rPr>
                <w:color w:val="auto"/>
              </w:rPr>
              <w:t xml:space="preserve"> проводятся малыми подгруппами или индивидуально и выводятся за пределы учебного плана. Коррекционно-развивающие занятия учителя-логопеда в </w:t>
            </w:r>
            <w:proofErr w:type="spellStart"/>
            <w:r w:rsidR="006A1CB4" w:rsidRPr="003E13AE">
              <w:rPr>
                <w:color w:val="auto"/>
              </w:rPr>
              <w:t>логопункте</w:t>
            </w:r>
            <w:proofErr w:type="spellEnd"/>
            <w:r w:rsidR="006A1CB4" w:rsidRPr="003E13AE">
              <w:rPr>
                <w:color w:val="auto"/>
              </w:rPr>
              <w:t xml:space="preserve">,  не  входят в учебный план, коррекционная группа формируется на основе справок территориальной </w:t>
            </w:r>
            <w:proofErr w:type="spellStart"/>
            <w:r w:rsidR="006A1CB4" w:rsidRPr="003E13AE">
              <w:rPr>
                <w:color w:val="auto"/>
              </w:rPr>
              <w:t>психолого-медико-педагогической</w:t>
            </w:r>
            <w:proofErr w:type="spellEnd"/>
            <w:r w:rsidR="006A1CB4" w:rsidRPr="003E13AE">
              <w:rPr>
                <w:color w:val="auto"/>
              </w:rPr>
              <w:t xml:space="preserve"> комиссии. Количество занятий и состав групп в </w:t>
            </w:r>
            <w:proofErr w:type="spellStart"/>
            <w:r w:rsidR="006A1CB4" w:rsidRPr="003E13AE">
              <w:rPr>
                <w:color w:val="auto"/>
              </w:rPr>
              <w:t>логопункте</w:t>
            </w:r>
            <w:proofErr w:type="spellEnd"/>
            <w:r w:rsidR="006A1CB4" w:rsidRPr="003E13AE">
              <w:rPr>
                <w:color w:val="auto"/>
              </w:rPr>
              <w:t xml:space="preserve"> определяется Письмом Минобразования РФ от 14.12.2000 «Об организации работы логопедического пункта общеобразовательного учреждения».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      </w:r>
            <w:proofErr w:type="spellStart"/>
            <w:r w:rsidR="006A1CB4" w:rsidRPr="003E13AE">
              <w:rPr>
                <w:color w:val="auto"/>
              </w:rPr>
              <w:t>логопункт</w:t>
            </w:r>
            <w:proofErr w:type="spellEnd"/>
            <w:r w:rsidR="006A1CB4" w:rsidRPr="003E13AE">
              <w:rPr>
                <w:color w:val="auto"/>
              </w:rPr>
              <w:t xml:space="preserve">).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     В Плане предложено распределение количества занятий, дающее возможность ДОУ использовать модульный подход, строить учебный план на принципах дифференциации и вариативности</w:t>
            </w:r>
            <w:r w:rsidRPr="003E13AE">
              <w:rPr>
                <w:i/>
                <w:iCs/>
                <w:color w:val="auto"/>
              </w:rPr>
              <w:t xml:space="preserve">. </w:t>
            </w:r>
            <w:r w:rsidRPr="003E13AE">
              <w:rPr>
                <w:color w:val="auto"/>
              </w:rPr>
              <w:t xml:space="preserve">В структуре Плана выделяются инвариантная (обязательная) и вариативная (модульная) часть.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b/>
                <w:color w:val="auto"/>
              </w:rPr>
              <w:t>1. Инвариантная (обязательная) часть</w:t>
            </w:r>
            <w:r w:rsidRPr="003E13AE">
              <w:rPr>
                <w:color w:val="auto"/>
              </w:rPr>
              <w:t xml:space="preserve"> - не менее 60 процентов от общего нормативного времени, отводимого на освоение основных образовательных программ дошкольного образования. </w:t>
            </w:r>
            <w:proofErr w:type="gramStart"/>
            <w:r w:rsidRPr="003E13AE">
              <w:rPr>
                <w:color w:val="auto"/>
              </w:rPr>
              <w:t>В соответствии с требованиями комплексных программ дошкольного образования, рекомендованных Министерством образования и науки Российской Федерации, в инвариантной части Плана определено минимальное количество занятий, отведенное на образовательные области, определенные в приказе № 1155 от 17.10.2013 «Об утверждении федерального государственного образовательного стандарта дошкольного образования».</w:t>
            </w:r>
            <w:proofErr w:type="gramEnd"/>
            <w:r w:rsidRPr="003E13AE">
              <w:rPr>
                <w:color w:val="auto"/>
              </w:rPr>
              <w:t xml:space="preserve"> Инвариантная (обязательная) часть обеспечивает планируемые результаты (целевые ориентиры) освоения детьми основной общеобразовательной программы дошкольного образования.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</w:t>
            </w:r>
            <w:proofErr w:type="spellStart"/>
            <w:r w:rsidRPr="003E13AE">
              <w:rPr>
                <w:color w:val="auto"/>
              </w:rPr>
              <w:t>СанПиН</w:t>
            </w:r>
            <w:proofErr w:type="spellEnd"/>
            <w:r w:rsidRPr="003E13AE">
              <w:rPr>
                <w:color w:val="auto"/>
              </w:rPr>
              <w:t xml:space="preserve"> 2.4.1.3049-13), а также инструктивно-методическим письмом Министерства образования Российской Федерации от 14.03.2000 г. № 65/23-16.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Учебный план ориентирован на организацию образовательной деятельности в режиме 5-ти дневной рабочей недели. Продолжительность учебного года составит 37 недель.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Данный учебный план составлен для организации деятельности с детьми дошкольного возраста с 3 до 7 лет. В соответствии с требованиями </w:t>
            </w:r>
            <w:proofErr w:type="spellStart"/>
            <w:r w:rsidRPr="003E13AE">
              <w:rPr>
                <w:color w:val="auto"/>
              </w:rPr>
              <w:t>СанПиН</w:t>
            </w:r>
            <w:proofErr w:type="spellEnd"/>
            <w:r w:rsidRPr="003E13AE">
              <w:rPr>
                <w:color w:val="auto"/>
              </w:rPr>
              <w:t xml:space="preserve"> 2.4.1.3049-13 (п.11.9, 11.10, 11.11,11.12), продолжительность организованной образовательной деятельности (далее ООД):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- во второй младшей группе (с 3-4 лет) не более 15 минут,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- в средней группе (с 4-5 лет) не более 20 минут,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- в старшей группе (с 5-6 лет) не более 25 минут,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- в подготовительной к школе группе не более 30 минут.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     В первой половине дня в младших, средних и старших группах планируются не более двух НОД, а в подготовительных группах</w:t>
            </w:r>
            <w:r w:rsidR="003E13AE">
              <w:rPr>
                <w:color w:val="auto"/>
              </w:rPr>
              <w:t xml:space="preserve"> </w:t>
            </w:r>
            <w:r w:rsidRPr="003E13AE">
              <w:rPr>
                <w:color w:val="auto"/>
              </w:rPr>
              <w:t xml:space="preserve">– не более трех.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Максимально допустимый объем образовательной нагрузки в первой половине дня в младшей и средней группе не превышает 30-40 минут соответственно, а в старшей и подготовительной 45 минут и 1,5 часа соответственно.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НОД  с детьми старшего дошкольного возраста может осуществляться во второй половине дня после дневного сна, не более 25-30 минут.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Перерывы между НОД составляют не менее 10 минут.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В середине НОД статического характера проводится физкультурная тематическая минутка (продолжительность 2-3 минуты). </w:t>
            </w:r>
          </w:p>
          <w:p w:rsidR="006A1CB4" w:rsidRPr="003E13AE" w:rsidRDefault="006A1CB4" w:rsidP="003F4220">
            <w:pPr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 учебный план включены пять образовательных областей в соответствие с ФГОС ДО, обеспечивающие  познавательное, речевое, социально-коммуникативное, художественно-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эстетическое и физическое развитие воспитанников.</w:t>
            </w:r>
            <w:proofErr w:type="gramEnd"/>
          </w:p>
          <w:p w:rsidR="006A1CB4" w:rsidRPr="003E13AE" w:rsidRDefault="006A1CB4" w:rsidP="003F4220">
            <w:pPr>
              <w:shd w:val="clear" w:color="auto" w:fill="FFFFFF"/>
              <w:tabs>
                <w:tab w:val="left" w:pos="1162"/>
              </w:tabs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     Социально-коммуникативное</w:t>
            </w:r>
            <w:r w:rsidRPr="003E1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развитие</w:t>
            </w:r>
            <w:r w:rsidRPr="003E1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направлено на усвоение норм и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ценностей, принятых в обществе, включая моральные и нравственные ценности; </w:t>
            </w:r>
            <w:r w:rsidRPr="003E1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развитие общения и взаимодействия ребёнка с взрослыми и сверстниками;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становление самостоятельности, целенаправленности и </w:t>
            </w:r>
            <w:proofErr w:type="spellStart"/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саморегуляции</w:t>
            </w:r>
            <w:proofErr w:type="spellEnd"/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собственных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действий; развитие социального и эмоционального интеллекта, эмоциональной </w:t>
            </w:r>
            <w:r w:rsidRPr="003E13A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отзывчивости, сопереживания, формирование готовности к совместной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Реализуются в режимных моментах.</w:t>
            </w:r>
          </w:p>
          <w:p w:rsidR="006A1CB4" w:rsidRPr="003E13AE" w:rsidRDefault="006A1CB4" w:rsidP="003F4220">
            <w:pPr>
              <w:shd w:val="clear" w:color="auto" w:fill="FFFFFF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     Познавательное</w:t>
            </w:r>
            <w:r w:rsidRPr="003E1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развитие</w:t>
            </w:r>
            <w:r w:rsidRPr="003E1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предполагает развитие интересов детей,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      </w:r>
            <w:proofErr w:type="gramStart"/>
            <w:r w:rsidRPr="003E13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формирование первичных представлений о себе, других людях, объектах </w:t>
            </w:r>
            <w:r w:rsidRPr="003E13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окружающего мира, о свойствах и отношениях объектов окружающего мира, (форме,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цвете, размере, материале, звучании, ритме, темпе, количестве, числе, части и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целом, пространстве и времени, движении и покое, причинах и следствиях и др.), о малой родине и Отечестве, представлений о </w:t>
            </w:r>
            <w:proofErr w:type="spellStart"/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социокультурных</w:t>
            </w:r>
            <w:proofErr w:type="spellEnd"/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ценностях нашего </w:t>
            </w:r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народа, об отечественных традициях и праздниках, о планете Земля как</w:t>
            </w:r>
            <w:proofErr w:type="gramEnd"/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gramStart"/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общем</w:t>
            </w:r>
            <w:proofErr w:type="gramEnd"/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доме </w:t>
            </w:r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людей, об особенностях её природы, многообразии стран и народов мира.</w:t>
            </w:r>
          </w:p>
          <w:p w:rsidR="006A1CB4" w:rsidRPr="003E13AE" w:rsidRDefault="006A1CB4" w:rsidP="003F4220">
            <w:pPr>
              <w:shd w:val="clear" w:color="auto" w:fill="FFFFFF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      </w:t>
            </w:r>
            <w:proofErr w:type="gramStart"/>
            <w:r w:rsidRPr="003E13A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Речевое</w:t>
            </w:r>
            <w:r w:rsidRPr="003E13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>развитие</w:t>
            </w:r>
            <w:r w:rsidRPr="003E13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включает владение речью как средством общения и </w:t>
            </w:r>
            <w:r w:rsidRPr="003E1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культуры; обогащение активного словаря; развитие связной, грамматически </w:t>
            </w:r>
            <w:r w:rsidRPr="003E1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правильной диалогической и монологической речи; развитие речевого творчества;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развитие звуковой и интонационной культуры речи, фонематического слуха; </w:t>
            </w:r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знакомство с книжной культурой, детской литературой, понимание на слух текстов </w:t>
            </w:r>
            <w:r w:rsidRPr="003E1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различных жанров детской литературы; формирование звуковой аналитико-</w:t>
            </w:r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синтетической активности как предпосылки обучения грамоте.</w:t>
            </w:r>
            <w:proofErr w:type="gramEnd"/>
          </w:p>
          <w:p w:rsidR="006A1CB4" w:rsidRPr="003E13AE" w:rsidRDefault="006A1CB4" w:rsidP="003F4220">
            <w:pPr>
              <w:shd w:val="clear" w:color="auto" w:fill="FFFFFF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     </w:t>
            </w:r>
            <w:proofErr w:type="gramStart"/>
            <w:r w:rsidRPr="003E13A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Художественно-эстетическое </w:t>
            </w:r>
            <w:r w:rsidRPr="003E13AE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развитие</w:t>
            </w:r>
            <w:r w:rsidRPr="003E13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предполагает развитие предпосылок </w:t>
            </w:r>
            <w:r w:rsidRPr="003E13A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ценностно-смыслового восприятия и понимания произведений искусства </w:t>
            </w:r>
            <w:r w:rsidRPr="003E1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(словесного, музыкального, изобразительного), мира, природы; становление </w:t>
            </w:r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      </w:r>
            <w:r w:rsidRPr="003E1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фольклора; стимулирование сопереживания персонажам художественных </w:t>
            </w:r>
            <w:r w:rsidRPr="003E13A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      </w:r>
            <w:r w:rsidRPr="003E13AE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др.).</w:t>
            </w:r>
            <w:proofErr w:type="gramEnd"/>
          </w:p>
          <w:p w:rsidR="006A1CB4" w:rsidRPr="003E13AE" w:rsidRDefault="006A1CB4" w:rsidP="003F4220">
            <w:pPr>
              <w:shd w:val="clear" w:color="auto" w:fill="FFFFFF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      Физическое </w:t>
            </w:r>
            <w:r w:rsidRPr="003E13AE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развитие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является приоритетным направлением  работы учреждения </w:t>
            </w:r>
            <w:r w:rsidRPr="003E13A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связанной с выполнением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упражнений, направленных на развитие таких физических качеств, как координация и гибкость; </w:t>
            </w:r>
            <w:proofErr w:type="gramStart"/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способствующих правильному формированию опорно-двигательной </w:t>
            </w:r>
            <w:r w:rsidRPr="003E13A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системы организма, развитию равновесия, координации движения, крупной и </w:t>
            </w:r>
            <w:r w:rsidRPr="003E13A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мелкой моторики обеих рук, а также с правильным, не наносящем ущерба </w:t>
            </w:r>
            <w:r w:rsidRPr="003E13A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организму, выполнением основных движений (ходьба, бег, мягкие прыжки, </w:t>
            </w:r>
            <w:r w:rsidRPr="003E13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повороты в обе стороны), формирование начальных представлений о некоторых </w:t>
            </w:r>
            <w:r w:rsidRPr="003E13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видах, спорта, овладение подвижными играми с правилами; становление </w:t>
            </w:r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целенаправленности и </w:t>
            </w:r>
            <w:proofErr w:type="spellStart"/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саморегуляции</w:t>
            </w:r>
            <w:proofErr w:type="spellEnd"/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в двигательной сфере;</w:t>
            </w:r>
            <w:proofErr w:type="gramEnd"/>
            <w:r w:rsidRPr="003E13AE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становление ценностей </w:t>
            </w:r>
            <w:r w:rsidRPr="003E13A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здорового образа жизни, овладение его элементарными нормами и правилами (в </w:t>
            </w:r>
            <w:r w:rsidRPr="003E13A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питании, двигательном режиме, закаливании, при формировании полезных </w:t>
            </w:r>
            <w:r w:rsidRPr="003E13A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привычек и др.). И является приоритетным направлением работы учреждения.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В План включены пять образовательных областей, обеспечивающие познавательное, речевое, социально-коммуникативное, художественно-эстетическое и физическое развитие детей.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b/>
                <w:color w:val="auto"/>
              </w:rPr>
              <w:t>2. Вариативная (модульная) часть</w:t>
            </w:r>
            <w:r w:rsidRPr="003E13AE">
              <w:rPr>
                <w:color w:val="auto"/>
              </w:rPr>
              <w:t xml:space="preserve"> - не более 40 процентов от общего нормативного времени, отводимого на освоение основных образовательных программ дошкольного образования. Эта часть Плана, формируемая участниками образовательного процесса ДОУ, обеспечивает вариативность образования; отражает специфику ДОУ; позволяет, учитывать специфику национально-культурных, демографических, климатических условий, в которых осуществляется образовательный процесс.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b/>
                <w:color w:val="auto"/>
              </w:rPr>
            </w:pPr>
            <w:r w:rsidRPr="003E13AE">
              <w:rPr>
                <w:color w:val="auto"/>
              </w:rPr>
              <w:lastRenderedPageBreak/>
              <w:t xml:space="preserve"> </w:t>
            </w:r>
            <w:r w:rsidRPr="003E13AE">
              <w:rPr>
                <w:b/>
                <w:color w:val="auto"/>
              </w:rPr>
              <w:t xml:space="preserve">Структура образовательного процесса в ДОУ: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Учебный день делится на три блока: </w:t>
            </w:r>
          </w:p>
          <w:p w:rsidR="006A1CB4" w:rsidRPr="003E13AE" w:rsidRDefault="006A1CB4" w:rsidP="003F4220">
            <w:pPr>
              <w:pStyle w:val="Default"/>
              <w:spacing w:after="27" w:line="20" w:lineRule="atLeast"/>
              <w:contextualSpacing/>
              <w:rPr>
                <w:color w:val="auto"/>
              </w:rPr>
            </w:pPr>
            <w:r w:rsidRPr="003E13AE">
              <w:rPr>
                <w:b/>
                <w:color w:val="auto"/>
              </w:rPr>
              <w:t xml:space="preserve">1. </w:t>
            </w:r>
            <w:r w:rsidRPr="003E13AE">
              <w:rPr>
                <w:b/>
                <w:i/>
                <w:iCs/>
                <w:color w:val="auto"/>
              </w:rPr>
              <w:t>Утренний образовательный блок</w:t>
            </w:r>
            <w:r w:rsidRPr="003E13AE">
              <w:rPr>
                <w:i/>
                <w:iCs/>
                <w:color w:val="auto"/>
              </w:rPr>
              <w:t xml:space="preserve"> </w:t>
            </w:r>
            <w:r w:rsidRPr="003E13AE">
              <w:rPr>
                <w:color w:val="auto"/>
              </w:rPr>
              <w:t xml:space="preserve">— продолжительность с 7.30 до 9.00 часов — включает в себя: 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6"/>
              </w:numPr>
              <w:spacing w:after="27"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самостоятельную деятельность ребенка и его совместную деятельность с воспитателем; 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6"/>
              </w:numPr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образовательную деятельность в режимных моментах. </w:t>
            </w: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</w:p>
          <w:p w:rsidR="006A1CB4" w:rsidRPr="003E13AE" w:rsidRDefault="006A1CB4" w:rsidP="003F4220">
            <w:pPr>
              <w:pStyle w:val="Default"/>
              <w:spacing w:after="47" w:line="20" w:lineRule="atLeast"/>
              <w:contextualSpacing/>
              <w:rPr>
                <w:color w:val="auto"/>
              </w:rPr>
            </w:pPr>
            <w:r w:rsidRPr="003E13AE">
              <w:rPr>
                <w:b/>
                <w:color w:val="auto"/>
              </w:rPr>
              <w:t xml:space="preserve">2. </w:t>
            </w:r>
            <w:r w:rsidRPr="003E13AE">
              <w:rPr>
                <w:b/>
                <w:i/>
                <w:iCs/>
                <w:color w:val="auto"/>
              </w:rPr>
              <w:t>Развивающий блок</w:t>
            </w:r>
            <w:r w:rsidRPr="003E13AE">
              <w:rPr>
                <w:i/>
                <w:iCs/>
                <w:color w:val="auto"/>
              </w:rPr>
              <w:t xml:space="preserve"> </w:t>
            </w:r>
            <w:r w:rsidRPr="003E13AE">
              <w:rPr>
                <w:color w:val="auto"/>
              </w:rPr>
              <w:t xml:space="preserve">— продолжительность с 9.00 до 10.50 часов - представляет собой: 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7"/>
              </w:numPr>
              <w:spacing w:line="20" w:lineRule="atLeast"/>
              <w:ind w:left="426" w:firstLine="0"/>
              <w:contextualSpacing/>
              <w:rPr>
                <w:color w:val="auto"/>
              </w:rPr>
            </w:pPr>
            <w:proofErr w:type="gramStart"/>
            <w:r w:rsidRPr="003E13AE">
              <w:rPr>
                <w:color w:val="auto"/>
              </w:rPr>
              <w:t xml:space="preserve">непосредственная  образовательную деятельность. </w:t>
            </w:r>
            <w:proofErr w:type="gramEnd"/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</w:p>
          <w:p w:rsidR="006A1CB4" w:rsidRPr="003E13AE" w:rsidRDefault="006A1CB4" w:rsidP="003F4220">
            <w:pPr>
              <w:pStyle w:val="Default"/>
              <w:spacing w:line="20" w:lineRule="atLeast"/>
              <w:contextualSpacing/>
              <w:rPr>
                <w:color w:val="auto"/>
              </w:rPr>
            </w:pPr>
            <w:r w:rsidRPr="003E13AE">
              <w:rPr>
                <w:b/>
                <w:color w:val="auto"/>
              </w:rPr>
              <w:t xml:space="preserve">3. </w:t>
            </w:r>
            <w:r w:rsidRPr="003E13AE">
              <w:rPr>
                <w:b/>
                <w:i/>
                <w:iCs/>
                <w:color w:val="auto"/>
              </w:rPr>
              <w:t>Вечерний блок</w:t>
            </w:r>
            <w:r w:rsidRPr="003E13AE">
              <w:rPr>
                <w:i/>
                <w:iCs/>
                <w:color w:val="auto"/>
              </w:rPr>
              <w:t xml:space="preserve"> — </w:t>
            </w:r>
            <w:r w:rsidRPr="003E13AE">
              <w:rPr>
                <w:color w:val="auto"/>
              </w:rPr>
              <w:t xml:space="preserve">продолжительность с 15.20 до 18.00 часов — включает в себя: 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7"/>
              </w:numPr>
              <w:spacing w:after="27" w:line="20" w:lineRule="atLeast"/>
              <w:ind w:left="851" w:hanging="425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совместную деятельность воспитателя с ребенком; 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7"/>
              </w:numPr>
              <w:spacing w:after="27" w:line="20" w:lineRule="atLeast"/>
              <w:ind w:left="851" w:hanging="425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свободную самостоятельную деятельность детей; </w:t>
            </w:r>
          </w:p>
          <w:p w:rsidR="006A1CB4" w:rsidRPr="003E13AE" w:rsidRDefault="006A1CB4" w:rsidP="003F4220">
            <w:pPr>
              <w:pStyle w:val="Default"/>
              <w:numPr>
                <w:ilvl w:val="0"/>
                <w:numId w:val="37"/>
              </w:numPr>
              <w:spacing w:line="20" w:lineRule="atLeast"/>
              <w:ind w:left="851" w:hanging="425"/>
              <w:contextualSpacing/>
              <w:rPr>
                <w:color w:val="auto"/>
              </w:rPr>
            </w:pPr>
            <w:r w:rsidRPr="003E13AE">
              <w:rPr>
                <w:color w:val="auto"/>
              </w:rPr>
              <w:t xml:space="preserve">занятия художественно-эстетического и физкультурно-оздоровительного направления. 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Уровень развития детей анализируется по итогам педагогической диагностики. Формы проведения диагностики:</w:t>
            </w:r>
          </w:p>
          <w:p w:rsidR="00B41692" w:rsidRPr="003E13AE" w:rsidRDefault="00B41692" w:rsidP="003F4220">
            <w:pPr>
              <w:pStyle w:val="a5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E13AE">
              <w:rPr>
                <w:sz w:val="24"/>
                <w:szCs w:val="24"/>
              </w:rPr>
              <w:t>диагностические занятия (по каждому разделу программы);</w:t>
            </w:r>
          </w:p>
          <w:p w:rsidR="00B41692" w:rsidRPr="003E13AE" w:rsidRDefault="00B41692" w:rsidP="003F4220">
            <w:pPr>
              <w:pStyle w:val="a5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E13AE">
              <w:rPr>
                <w:sz w:val="24"/>
                <w:szCs w:val="24"/>
              </w:rPr>
              <w:t>диагностические срезы;</w:t>
            </w:r>
          </w:p>
          <w:p w:rsidR="00B41692" w:rsidRPr="003E13AE" w:rsidRDefault="00B41692" w:rsidP="003F4220">
            <w:pPr>
              <w:pStyle w:val="a5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3E13AE">
              <w:rPr>
                <w:sz w:val="24"/>
                <w:szCs w:val="24"/>
              </w:rPr>
              <w:t>наблюдения, итоговые занятия.</w:t>
            </w:r>
          </w:p>
          <w:p w:rsidR="00B41692" w:rsidRPr="003E13AE" w:rsidRDefault="003E13AE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</w:t>
            </w:r>
          </w:p>
          <w:p w:rsidR="00AE5891" w:rsidRDefault="003E13AE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В июне 2019 года педагоги Детского сада проводили обследование воспитанников подготовительной группы на предмет оценки </w:t>
            </w:r>
            <w:proofErr w:type="spellStart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ной деятельности в количестве 64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человек. </w:t>
            </w:r>
            <w:proofErr w:type="gramStart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позволили оценить уровень </w:t>
            </w:r>
            <w:proofErr w:type="spellStart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предпосылок к учебной деятельности: возможность работать в 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возможностей распределения и переключения внимания, работоспособности, темпа, целенаправленности деятельности и самоконтроля.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5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B41692" w:rsidRPr="003E13AE" w:rsidRDefault="00AE589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      </w:r>
          </w:p>
          <w:p w:rsidR="006A1CB4" w:rsidRPr="003E13AE" w:rsidRDefault="006A1CB4" w:rsidP="003F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rPr>
                <w:rStyle w:val="sfwc"/>
                <w:b/>
                <w:bCs/>
              </w:rPr>
            </w:pPr>
            <w:r w:rsidRPr="003E13AE">
              <w:rPr>
                <w:rStyle w:val="a8"/>
              </w:rPr>
              <w:t>Воспитательная </w:t>
            </w:r>
            <w:r w:rsidRPr="003E13AE">
              <w:rPr>
                <w:rStyle w:val="sfwc"/>
                <w:b/>
                <w:bCs/>
              </w:rPr>
              <w:t>работа</w:t>
            </w:r>
          </w:p>
          <w:p w:rsidR="00B41692" w:rsidRPr="003E13AE" w:rsidRDefault="00B41692" w:rsidP="003F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Чтобы выбрать стратегию воспитательной работы, в 2019 году проводился анализ состава семей воспитанников.</w:t>
            </w:r>
          </w:p>
          <w:p w:rsidR="00B41692" w:rsidRPr="003E13AE" w:rsidRDefault="00B41692" w:rsidP="003F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Характеристика семей по составу</w:t>
            </w:r>
          </w:p>
          <w:tbl>
            <w:tblPr>
              <w:tblW w:w="3333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93"/>
              <w:gridCol w:w="2195"/>
            </w:tblGrid>
            <w:tr w:rsidR="00FA332D" w:rsidRPr="003E13AE" w:rsidTr="00FA332D">
              <w:tc>
                <w:tcPr>
                  <w:tcW w:w="4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 семьи</w:t>
                  </w:r>
                </w:p>
              </w:tc>
              <w:tc>
                <w:tcPr>
                  <w:tcW w:w="2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семей</w:t>
                  </w:r>
                </w:p>
              </w:tc>
            </w:tr>
            <w:tr w:rsidR="00FA332D" w:rsidRPr="003E13AE" w:rsidTr="00FA332D">
              <w:trPr>
                <w:trHeight w:val="333"/>
              </w:trPr>
              <w:tc>
                <w:tcPr>
                  <w:tcW w:w="4528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Полная</w:t>
                  </w:r>
                </w:p>
              </w:tc>
              <w:tc>
                <w:tcPr>
                  <w:tcW w:w="2212" w:type="dxa"/>
                  <w:tcBorders>
                    <w:top w:val="single" w:sz="6" w:space="0" w:color="222222"/>
                    <w:left w:val="single" w:sz="6" w:space="0" w:color="222222"/>
                    <w:bottom w:val="single" w:sz="4" w:space="0" w:color="auto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218</w:t>
                  </w:r>
                </w:p>
              </w:tc>
            </w:tr>
            <w:tr w:rsidR="00FA332D" w:rsidRPr="003E13AE" w:rsidTr="00FA332D">
              <w:trPr>
                <w:trHeight w:val="195"/>
              </w:trPr>
              <w:tc>
                <w:tcPr>
                  <w:tcW w:w="4528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Мать-одиночка</w:t>
                  </w:r>
                </w:p>
              </w:tc>
              <w:tc>
                <w:tcPr>
                  <w:tcW w:w="2212" w:type="dxa"/>
                  <w:tcBorders>
                    <w:top w:val="single" w:sz="4" w:space="0" w:color="auto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A332D" w:rsidRPr="003E13AE" w:rsidTr="00FA332D">
              <w:tc>
                <w:tcPr>
                  <w:tcW w:w="4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Неполная семья</w:t>
                  </w:r>
                </w:p>
              </w:tc>
              <w:tc>
                <w:tcPr>
                  <w:tcW w:w="2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FA332D" w:rsidRPr="003E13AE" w:rsidTr="00FA332D">
              <w:tc>
                <w:tcPr>
                  <w:tcW w:w="4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Неблагополучная семья</w:t>
                  </w:r>
                </w:p>
              </w:tc>
              <w:tc>
                <w:tcPr>
                  <w:tcW w:w="2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A332D" w:rsidRPr="003E13AE" w:rsidTr="00FA332D">
              <w:tc>
                <w:tcPr>
                  <w:tcW w:w="4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Оформлено опекунство</w:t>
                  </w:r>
                </w:p>
              </w:tc>
              <w:tc>
                <w:tcPr>
                  <w:tcW w:w="2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A332D" w:rsidRPr="003E13AE" w:rsidTr="00FA332D">
              <w:tc>
                <w:tcPr>
                  <w:tcW w:w="4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Дети-инвалиды</w:t>
                  </w:r>
                </w:p>
              </w:tc>
              <w:tc>
                <w:tcPr>
                  <w:tcW w:w="2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A332D" w:rsidRPr="003E13AE" w:rsidTr="00FA332D">
              <w:tc>
                <w:tcPr>
                  <w:tcW w:w="4528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Многодетная семья</w:t>
                  </w:r>
                </w:p>
              </w:tc>
              <w:tc>
                <w:tcPr>
                  <w:tcW w:w="2212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hideMark/>
                </w:tcPr>
                <w:p w:rsidR="00FA332D" w:rsidRDefault="00FA332D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FA332D" w:rsidRPr="003E13AE" w:rsidTr="00FA332D">
              <w:tc>
                <w:tcPr>
                  <w:tcW w:w="4528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12" w:type="dxa"/>
                  <w:tcMar>
                    <w:top w:w="78" w:type="dxa"/>
                    <w:left w:w="78" w:type="dxa"/>
                    <w:bottom w:w="78" w:type="dxa"/>
                    <w:right w:w="78" w:type="dxa"/>
                  </w:tcMar>
                  <w:vAlign w:val="center"/>
                  <w:hideMark/>
                </w:tcPr>
                <w:p w:rsidR="00FA332D" w:rsidRPr="003E13AE" w:rsidRDefault="00FA332D" w:rsidP="003F4220">
                  <w:pPr>
                    <w:framePr w:hSpace="180" w:wrap="around" w:hAnchor="page" w:x="1575" w:y="-765"/>
                    <w:spacing w:line="266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B41692" w:rsidRPr="00FA332D" w:rsidRDefault="00FA332D" w:rsidP="003F4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41692" w:rsidRPr="00FA332D">
              <w:rPr>
                <w:rFonts w:ascii="Times New Roman" w:hAnsi="Times New Roman" w:cs="Times New Roman"/>
                <w:sz w:val="24"/>
                <w:szCs w:val="24"/>
              </w:rPr>
              <w:t>Воспитательная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92" w:rsidRPr="00FA332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      </w:r>
            <w:proofErr w:type="gramStart"/>
            <w:r w:rsidR="00B41692" w:rsidRPr="00FA332D">
              <w:rPr>
                <w:rFonts w:ascii="Times New Roman" w:hAnsi="Times New Roman" w:cs="Times New Roman"/>
                <w:sz w:val="24"/>
                <w:szCs w:val="24"/>
              </w:rPr>
              <w:t>в первые</w:t>
            </w:r>
            <w:proofErr w:type="gramEnd"/>
            <w:r w:rsidR="00B41692" w:rsidRPr="00FA332D">
              <w:rPr>
                <w:rFonts w:ascii="Times New Roman" w:hAnsi="Times New Roman" w:cs="Times New Roman"/>
                <w:sz w:val="24"/>
                <w:szCs w:val="24"/>
              </w:rPr>
              <w:t xml:space="preserve"> месяцы после зачисления в Детский сад.</w:t>
            </w:r>
          </w:p>
          <w:p w:rsidR="00B41692" w:rsidRPr="004E14B2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4B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</w:t>
            </w:r>
          </w:p>
          <w:p w:rsidR="004E14B2" w:rsidRPr="004E14B2" w:rsidRDefault="004E14B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В 2019 году в Детском саду работали кружки по направлениям:</w:t>
            </w:r>
          </w:p>
          <w:p w:rsidR="004E14B2" w:rsidRPr="004E14B2" w:rsidRDefault="004E14B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1) художественно-эстетическое: Изостудия «Кисточка», «Радуга», хореография «</w:t>
            </w:r>
            <w:proofErr w:type="spellStart"/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Ритмикс</w:t>
            </w:r>
            <w:proofErr w:type="spellEnd"/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E14B2" w:rsidRPr="004E14B2" w:rsidRDefault="004E14B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2) социально-педагогическое: «Всезнайка», подготовка к школе;</w:t>
            </w:r>
          </w:p>
          <w:p w:rsidR="004E14B2" w:rsidRPr="004E14B2" w:rsidRDefault="004E14B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3) физкультурно-спортивное: «</w:t>
            </w:r>
            <w:proofErr w:type="spellStart"/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Таэквандо</w:t>
            </w:r>
            <w:proofErr w:type="spellEnd"/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14B2" w:rsidRPr="004E14B2" w:rsidRDefault="004E14B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14B2">
              <w:rPr>
                <w:rFonts w:ascii="Times New Roman" w:hAnsi="Times New Roman" w:cs="Times New Roman"/>
                <w:sz w:val="24"/>
                <w:szCs w:val="24"/>
              </w:rPr>
              <w:t>В дополнительном образовании задействовано 75 процентов воспитанников Детского сада.</w:t>
            </w:r>
          </w:p>
          <w:p w:rsidR="00397BD9" w:rsidRDefault="00397BD9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jc w:val="center"/>
            </w:pPr>
            <w:r w:rsidRPr="003E13AE">
              <w:rPr>
                <w:rStyle w:val="a8"/>
              </w:rPr>
              <w:t>IV. О</w:t>
            </w:r>
            <w:r w:rsidR="00181360" w:rsidRPr="003E13AE">
              <w:rPr>
                <w:rStyle w:val="a8"/>
              </w:rPr>
              <w:t xml:space="preserve">ЦЕНКА  </w:t>
            </w:r>
            <w:proofErr w:type="gramStart"/>
            <w:r w:rsidR="00181360" w:rsidRPr="003E13AE">
              <w:rPr>
                <w:rStyle w:val="a8"/>
              </w:rPr>
              <w:t>ФУНКЦИОНИРОВАНИЯ ВНУТРЕННЕЙ СИСТЕМЫ ОЦЕНКИ КАЧЕСТВА ОБРАЗОВАНИЯ</w:t>
            </w:r>
            <w:proofErr w:type="gramEnd"/>
          </w:p>
          <w:p w:rsidR="00C97256" w:rsidRPr="003E13AE" w:rsidRDefault="00FA332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360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95559" w:rsidRPr="003E13AE">
              <w:rPr>
                <w:rFonts w:ascii="Times New Roman" w:hAnsi="Times New Roman" w:cs="Times New Roman"/>
                <w:sz w:val="24"/>
                <w:szCs w:val="24"/>
              </w:rPr>
              <w:t>В Детском саду  функционирует</w:t>
            </w:r>
            <w:r w:rsidR="00970D83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</w:t>
            </w:r>
            <w:r w:rsidR="00F9555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оценки качества образования</w:t>
            </w:r>
            <w:r w:rsidR="0086078D" w:rsidRPr="003E13AE">
              <w:rPr>
                <w:rFonts w:ascii="Times New Roman" w:hAnsi="Times New Roman" w:cs="Times New Roman"/>
                <w:sz w:val="24"/>
                <w:szCs w:val="24"/>
              </w:rPr>
              <w:t>, которая</w:t>
            </w:r>
            <w:r w:rsidR="00C97256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по трем пок</w:t>
            </w:r>
            <w:r w:rsidR="00970D83" w:rsidRPr="003E13AE">
              <w:rPr>
                <w:rFonts w:ascii="Times New Roman" w:hAnsi="Times New Roman" w:cs="Times New Roman"/>
                <w:sz w:val="24"/>
                <w:szCs w:val="24"/>
              </w:rPr>
              <w:t>азателям соответствия требовани</w:t>
            </w:r>
            <w:r w:rsidR="00C97256" w:rsidRPr="003E13AE">
              <w:rPr>
                <w:rFonts w:ascii="Times New Roman" w:hAnsi="Times New Roman" w:cs="Times New Roman"/>
                <w:sz w:val="24"/>
                <w:szCs w:val="24"/>
              </w:rPr>
              <w:t>ям ФГОСТ:</w:t>
            </w:r>
          </w:p>
          <w:p w:rsidR="00F355B1" w:rsidRPr="003E13AE" w:rsidRDefault="00C97256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-реализация требований</w:t>
            </w:r>
            <w:r w:rsidR="00F355B1" w:rsidRPr="003E13AE">
              <w:rPr>
                <w:rFonts w:ascii="Times New Roman" w:hAnsi="Times New Roman" w:cs="Times New Roman"/>
                <w:sz w:val="24"/>
                <w:szCs w:val="24"/>
              </w:rPr>
              <w:t>, действующих нормативных</w:t>
            </w:r>
            <w:r w:rsidR="00970D83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3E13AE">
              <w:rPr>
                <w:rFonts w:ascii="Times New Roman" w:hAnsi="Times New Roman" w:cs="Times New Roman"/>
                <w:sz w:val="24"/>
                <w:szCs w:val="24"/>
              </w:rPr>
              <w:t>правовых документов;</w:t>
            </w:r>
          </w:p>
          <w:p w:rsidR="00F355B1" w:rsidRPr="003E13AE" w:rsidRDefault="00F355B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-результаты освоения образовательных программ</w:t>
            </w:r>
            <w:r w:rsidR="00970D83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образования;</w:t>
            </w:r>
          </w:p>
          <w:p w:rsidR="00F355B1" w:rsidRPr="003E13AE" w:rsidRDefault="00F355B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-соответствие условий реализации образовательных</w:t>
            </w:r>
            <w:r w:rsidR="00970D83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программ дошкольного образования.</w:t>
            </w:r>
          </w:p>
          <w:p w:rsidR="00F355B1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55B1" w:rsidRPr="003E13AE">
              <w:rPr>
                <w:rFonts w:ascii="Times New Roman" w:hAnsi="Times New Roman" w:cs="Times New Roman"/>
                <w:sz w:val="24"/>
                <w:szCs w:val="24"/>
              </w:rPr>
              <w:t>Внутренн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ий контроль осуществляется в виде</w:t>
            </w:r>
            <w:r w:rsidR="00F355B1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или оперативных проверок.</w:t>
            </w:r>
          </w:p>
          <w:p w:rsidR="00F355B1" w:rsidRPr="003E13AE" w:rsidRDefault="00F355B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332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проверки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осуществляются в соответствии с утвержденным годовым планом.</w:t>
            </w:r>
          </w:p>
          <w:p w:rsidR="00F355B1" w:rsidRPr="003E13AE" w:rsidRDefault="00F355B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внутреннего контроля оформляются в виде отчетов, актов, карт наблюдений. По итогам контроля </w:t>
            </w:r>
            <w:r w:rsidR="00970D83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заседания педагогического совета или административные совещания.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55B1" w:rsidRPr="003E13A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55B1" w:rsidRPr="003E13AE">
              <w:rPr>
                <w:rFonts w:ascii="Times New Roman" w:hAnsi="Times New Roman" w:cs="Times New Roman"/>
                <w:sz w:val="24"/>
                <w:szCs w:val="24"/>
              </w:rPr>
              <w:t>году были проведены текущие, оперативные, тематические, предупредительные  контроли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-проанализировать соблюдение правил внутреннего трудового распорядка, </w:t>
            </w:r>
          </w:p>
          <w:p w:rsidR="00F355B1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-выполнение инструкции по охране жизни и здоровья детей, сотрудников;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-осмотр здания и территории;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-проведение непрерывной образовательной  деятельности;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-соблюдение режима дня;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-соблюдение противопожарного режима;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санитарно-эпидемиологического режима в группах и на пищеблоке;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-соблюдение антитеррористической защищенности:</w:t>
            </w:r>
          </w:p>
          <w:p w:rsidR="00970D83" w:rsidRPr="003E13AE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-обновление информации в родительских уголках, на сайте детского сада;</w:t>
            </w:r>
          </w:p>
          <w:p w:rsidR="00970D83" w:rsidRDefault="00970D83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-адаптация вновь прибывших детей.</w:t>
            </w:r>
          </w:p>
          <w:p w:rsidR="00FA332D" w:rsidRPr="003E13AE" w:rsidRDefault="00FA332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360" w:rsidRPr="003E13AE" w:rsidRDefault="00A64B3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КОРРЕКЦИОННО</w:t>
            </w:r>
            <w:r w:rsidR="00A8541B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8541B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РАЗВИВАЮЩЕЙ РАБОТЫ</w:t>
            </w:r>
          </w:p>
          <w:p w:rsidR="00C725AC" w:rsidRPr="003E13AE" w:rsidRDefault="00C725AC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в Детском саду строится в соответствии с положением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о логопедическом пункте, Положением о ПМКК,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Адаптированной программой детей с ОВЗ</w:t>
            </w:r>
          </w:p>
          <w:p w:rsidR="00C725AC" w:rsidRPr="003E13AE" w:rsidRDefault="00EA4AA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ой целью коррекционной работы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создание условий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формирования полноценной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фонетической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 лексико-грамматической системы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языка, развития фонематического восприятия и навыков первоначального</w:t>
            </w:r>
            <w:r w:rsidR="000E685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звукового анализа и синтеза у детей с нарушением речи.</w:t>
            </w:r>
          </w:p>
          <w:p w:rsidR="00EA4AAD" w:rsidRPr="003E13AE" w:rsidRDefault="00EA4AA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 2018-2019 учебном год</w:t>
            </w:r>
            <w:r w:rsidR="00FA332D">
              <w:rPr>
                <w:rFonts w:ascii="Times New Roman" w:hAnsi="Times New Roman" w:cs="Times New Roman"/>
                <w:sz w:val="24"/>
                <w:szCs w:val="24"/>
              </w:rPr>
              <w:t xml:space="preserve">у было зачислено в </w:t>
            </w:r>
            <w:proofErr w:type="spellStart"/>
            <w:r w:rsidR="00FA332D">
              <w:rPr>
                <w:rFonts w:ascii="Times New Roman" w:hAnsi="Times New Roman" w:cs="Times New Roman"/>
                <w:sz w:val="24"/>
                <w:szCs w:val="24"/>
              </w:rPr>
              <w:t>логопункт</w:t>
            </w:r>
            <w:proofErr w:type="spellEnd"/>
            <w:r w:rsidR="00FA332D">
              <w:rPr>
                <w:rFonts w:ascii="Times New Roman" w:hAnsi="Times New Roman" w:cs="Times New Roman"/>
                <w:sz w:val="24"/>
                <w:szCs w:val="24"/>
              </w:rPr>
              <w:t xml:space="preserve"> 73 ребенка.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EA4AAD" w:rsidRPr="003E13AE" w:rsidRDefault="00FA332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общим недоразвитием речи – 30 детей</w:t>
            </w:r>
          </w:p>
          <w:p w:rsidR="00EA4AAD" w:rsidRPr="003E13AE" w:rsidRDefault="00FA332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 фонетическим недоразвитием – 9 детей</w:t>
            </w:r>
          </w:p>
          <w:p w:rsidR="00EA4AAD" w:rsidRPr="003E13AE" w:rsidRDefault="00EA4AA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 фонетик</w:t>
            </w:r>
            <w:r w:rsidR="00FA332D">
              <w:rPr>
                <w:rFonts w:ascii="Times New Roman" w:hAnsi="Times New Roman" w:cs="Times New Roman"/>
                <w:sz w:val="24"/>
                <w:szCs w:val="24"/>
              </w:rPr>
              <w:t>о-фонематическим недоразвитием – 28 детей</w:t>
            </w:r>
          </w:p>
          <w:p w:rsidR="000E685D" w:rsidRPr="003E13AE" w:rsidRDefault="000E685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Целью работы педагога-психолога являлось создание условий для сохранения и </w:t>
            </w:r>
            <w:proofErr w:type="spell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укркпления</w:t>
            </w:r>
            <w:proofErr w:type="spell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психологического здоровья детей, гармоничное развитие их л</w:t>
            </w:r>
            <w:r w:rsidR="00FA332D">
              <w:rPr>
                <w:rFonts w:ascii="Times New Roman" w:hAnsi="Times New Roman" w:cs="Times New Roman"/>
                <w:sz w:val="24"/>
                <w:szCs w:val="24"/>
              </w:rPr>
              <w:t xml:space="preserve">ичности в соответствии с ФОГОС 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685D" w:rsidRPr="003E13AE" w:rsidRDefault="000E685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 проводилась индивидуально</w:t>
            </w:r>
            <w:r w:rsidR="00F359AA" w:rsidRPr="003E13AE">
              <w:rPr>
                <w:rFonts w:ascii="Times New Roman" w:hAnsi="Times New Roman" w:cs="Times New Roman"/>
                <w:sz w:val="24"/>
                <w:szCs w:val="24"/>
              </w:rPr>
              <w:t>. Занятия один раз в неделю, длительность занятия от 15 до 30 минут (в зависимости от возраста).</w:t>
            </w:r>
          </w:p>
          <w:p w:rsidR="00F359AA" w:rsidRPr="003E13AE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359AA" w:rsidRPr="002D79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Выявление степени</w:t>
            </w:r>
            <w:r w:rsidR="00F359AA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к детскому саду вновь прибывших детей (80 детей):</w:t>
            </w:r>
          </w:p>
          <w:p w:rsidR="00F359AA" w:rsidRPr="003E13AE" w:rsidRDefault="00F359AA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-легкая степень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адаптации (до 30 дней) – 64 ребенка</w:t>
            </w:r>
          </w:p>
          <w:p w:rsidR="00F359AA" w:rsidRPr="003E13AE" w:rsidRDefault="00F359AA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-средняя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>адаптации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(до 1,5 месяцев) – 12 детей</w:t>
            </w:r>
          </w:p>
          <w:p w:rsidR="00F359AA" w:rsidRPr="003E13AE" w:rsidRDefault="00F359AA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-тяжелая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(от 2 до 6 месяцев) - 4 ребенка</w:t>
            </w:r>
          </w:p>
          <w:p w:rsidR="000E685D" w:rsidRPr="003E13AE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года 2018-2019 проводилась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подготовительной группы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выявления готовности к обучению к школе. В диагностике принимало 40 детей.</w:t>
            </w:r>
          </w:p>
          <w:p w:rsidR="00F44369" w:rsidRPr="003E13AE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дошкольников </w:t>
            </w:r>
            <w:proofErr w:type="gramStart"/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>готовы</w:t>
            </w:r>
            <w:proofErr w:type="gramEnd"/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к обучению в школе;</w:t>
            </w:r>
          </w:p>
          <w:p w:rsidR="00F44369" w:rsidRPr="003E13AE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>2 ребенка нуждаются в специально организованных занятиях по подготовке к школе.</w:t>
            </w:r>
          </w:p>
          <w:p w:rsidR="00F44369" w:rsidRPr="003E13AE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данной диагностики воспитателям данных групп были даны рекомендации с учетом индивидуально-дифференцированного подхода к каждому воспитаннику по преодолению недостатков и более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к качественной подготовке детей к школе. Данное обследование 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>позволило</w:t>
            </w:r>
            <w:r w:rsidR="00F44369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индивидуальное консультирование родителей по проблеме подготовки </w:t>
            </w:r>
            <w:r w:rsidR="00DE75EE" w:rsidRPr="003E13AE">
              <w:rPr>
                <w:rFonts w:ascii="Times New Roman" w:hAnsi="Times New Roman" w:cs="Times New Roman"/>
                <w:sz w:val="24"/>
                <w:szCs w:val="24"/>
              </w:rPr>
              <w:t>к школьному обучению.</w:t>
            </w:r>
          </w:p>
          <w:p w:rsidR="00DE75EE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75EE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Консультативная работа с родителями проводилась как индивидуально, так и групповыми собраниями. </w:t>
            </w:r>
            <w:proofErr w:type="gramStart"/>
            <w:r w:rsidR="00DE75EE" w:rsidRPr="003E13A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е консультации и собрания 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>зафиксированы</w:t>
            </w:r>
            <w:r w:rsidR="00DE75EE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="00DE75EE" w:rsidRPr="003E13AE">
              <w:rPr>
                <w:rFonts w:ascii="Times New Roman" w:hAnsi="Times New Roman" w:cs="Times New Roman"/>
                <w:sz w:val="24"/>
                <w:szCs w:val="24"/>
              </w:rPr>
              <w:t>урнале для консультация и выставлены на сайте детского сада в разделе «</w:t>
            </w:r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>Страничка педа</w:t>
            </w:r>
            <w:r w:rsidR="00DE75EE" w:rsidRPr="003E13AE">
              <w:rPr>
                <w:rFonts w:ascii="Times New Roman" w:hAnsi="Times New Roman" w:cs="Times New Roman"/>
                <w:sz w:val="24"/>
                <w:szCs w:val="24"/>
              </w:rPr>
              <w:t>гога-психолога»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2D794F" w:rsidRPr="00DC34A2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D79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DC34A2">
              <w:rPr>
                <w:rFonts w:ascii="Times New Roman" w:hAnsi="Times New Roman" w:cs="Times New Roman"/>
                <w:sz w:val="24"/>
                <w:szCs w:val="24"/>
              </w:rPr>
              <w:t>Детский сад посещает ребенок с ОВЗ. С ним занимаются узкие специалисты по программе «Ада</w:t>
            </w:r>
            <w:r w:rsidR="00397BD9" w:rsidRPr="00DC34A2">
              <w:rPr>
                <w:rFonts w:ascii="Times New Roman" w:hAnsi="Times New Roman" w:cs="Times New Roman"/>
                <w:sz w:val="24"/>
                <w:szCs w:val="24"/>
              </w:rPr>
              <w:t xml:space="preserve">птированная образовательная программа». </w:t>
            </w:r>
            <w:r w:rsidRPr="00DC34A2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проводятся по программе, даны консультации родителям и воспитателям по воспитанию и обучению ребенка.</w:t>
            </w:r>
          </w:p>
          <w:p w:rsidR="00A90E1D" w:rsidRPr="003E13AE" w:rsidRDefault="002D794F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90E1D" w:rsidRPr="003E13AE" w:rsidRDefault="00397BD9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Деятельность П</w:t>
            </w:r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>ПК в детском саду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>едагогического консилиума, основной задачей которого является выявление и ранняя диагностика</w:t>
            </w:r>
            <w:r w:rsidR="002D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>отклонений в развитии</w:t>
            </w:r>
            <w:r w:rsidR="002D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ребенка. Разработан план на учебный год. За отчетный год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заседаний</w:t>
            </w:r>
            <w:r w:rsidR="00A90E1D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794F" w:rsidRPr="00E04B9C" w:rsidRDefault="00397BD9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90E1D"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Таким образом, можно сделать вывод, что содержание и качество </w:t>
            </w:r>
            <w:r w:rsidR="002D794F"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подготовки </w:t>
            </w:r>
            <w:r w:rsidR="00A90E1D"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выпускников соответствует требованиям основной образовательной программы, уровень освоения программы показывает стабильный результат по всем</w:t>
            </w:r>
            <w:r w:rsidR="00A8541B"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90E1D"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образовательным областям.</w:t>
            </w:r>
            <w:r w:rsidR="002D794F"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Задачи, которые ставили перед собой педагог-психолог и учителя-логопеда решены, цели достигнуты.</w:t>
            </w:r>
          </w:p>
          <w:p w:rsidR="00A90E1D" w:rsidRPr="003E13AE" w:rsidRDefault="00A90E1D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541" w:rsidRDefault="00B9754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A2" w:rsidRDefault="00DC34A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20" w:rsidRDefault="003F4220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20" w:rsidRPr="003E13AE" w:rsidRDefault="003F4220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1B" w:rsidRPr="003E13AE" w:rsidRDefault="00B97541" w:rsidP="003F4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АНАЛИЗ СТЕПЕНИ</w:t>
            </w:r>
            <w:r w:rsidR="00A8541B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УДОВЛЕТВОРЕННОСТИ </w:t>
            </w:r>
            <w:r w:rsidR="00A8541B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РОДИТЕЛЕЙ </w:t>
            </w:r>
            <w:r w:rsidR="00A8541B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РАБОТОЙ</w:t>
            </w:r>
          </w:p>
          <w:p w:rsidR="00EA4AAD" w:rsidRPr="003E13AE" w:rsidRDefault="00B97541" w:rsidP="003F422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ДЕТСКОГО САДА № 262 ОАО «РЖД»</w:t>
            </w:r>
          </w:p>
          <w:p w:rsidR="00B97541" w:rsidRPr="003E13AE" w:rsidRDefault="00B9754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7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учебного года в детском саду проводится</w:t>
            </w:r>
            <w:r w:rsidR="002D794F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удовлетворенности ро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дителей работой детского сада.</w:t>
            </w:r>
          </w:p>
          <w:p w:rsidR="00B97541" w:rsidRPr="003E13AE" w:rsidRDefault="00B9754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 анкетировании 2019 года приняло участие 117 родителей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разных возрастных групп</w:t>
            </w:r>
          </w:p>
          <w:p w:rsidR="00E04B9C" w:rsidRPr="00E04B9C" w:rsidRDefault="00E04B9C" w:rsidP="003F4220">
            <w:pPr>
              <w:spacing w:line="20" w:lineRule="atLeast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sz w:val="24"/>
                <w:szCs w:val="24"/>
              </w:rPr>
              <w:t>АНКЕТА</w:t>
            </w:r>
          </w:p>
          <w:p w:rsidR="00E04B9C" w:rsidRPr="00E04B9C" w:rsidRDefault="00E04B9C" w:rsidP="003F4220">
            <w:pPr>
              <w:spacing w:line="20" w:lineRule="atLeast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«Проведение  независимой  оценки качества</w:t>
            </w:r>
          </w:p>
          <w:p w:rsidR="00E04B9C" w:rsidRPr="00E04B9C" w:rsidRDefault="00E04B9C" w:rsidP="003F4220">
            <w:pPr>
              <w:spacing w:line="20" w:lineRule="atLeast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 деятельности»</w:t>
            </w:r>
          </w:p>
          <w:p w:rsidR="00E04B9C" w:rsidRPr="00E04B9C" w:rsidRDefault="00E04B9C" w:rsidP="003F4220">
            <w:pPr>
              <w:spacing w:line="20" w:lineRule="atLeast"/>
              <w:ind w:right="-28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sz w:val="24"/>
                <w:szCs w:val="24"/>
              </w:rPr>
              <w:t>Частного дошкольного образовательного учреждения</w:t>
            </w:r>
          </w:p>
          <w:p w:rsidR="00E04B9C" w:rsidRPr="00E04B9C" w:rsidRDefault="00E04B9C" w:rsidP="003F4220">
            <w:pPr>
              <w:spacing w:line="20" w:lineRule="atLeast"/>
              <w:ind w:righ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sz w:val="24"/>
                <w:szCs w:val="24"/>
              </w:rPr>
              <w:t>детского сада № 262 ОАО «РЖД»</w:t>
            </w:r>
          </w:p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 Удовлетворены ли Вы режимом работы детского сада, который посещает Ваш ребенок?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245"/>
              <w:gridCol w:w="851"/>
            </w:tblGrid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851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79%</w:t>
                  </w:r>
                </w:p>
              </w:tc>
            </w:tr>
            <w:tr w:rsidR="00E04B9C" w:rsidRPr="00E04B9C" w:rsidTr="0069006A">
              <w:tc>
                <w:tcPr>
                  <w:tcW w:w="5245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20%</w:t>
                  </w:r>
                </w:p>
              </w:tc>
            </w:tr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851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1%</w:t>
                  </w:r>
                </w:p>
              </w:tc>
            </w:tr>
            <w:tr w:rsidR="00E04B9C" w:rsidRPr="00E04B9C" w:rsidTr="0069006A">
              <w:tc>
                <w:tcPr>
                  <w:tcW w:w="5245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 Удовлетворены ли Вы созданными в детском саду условиями, обеспечивающими безопасность Вашего ребенка?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245"/>
              <w:gridCol w:w="851"/>
            </w:tblGrid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851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80%</w:t>
                  </w:r>
                </w:p>
              </w:tc>
            </w:tr>
            <w:tr w:rsidR="00E04B9C" w:rsidRPr="00E04B9C" w:rsidTr="0069006A">
              <w:tc>
                <w:tcPr>
                  <w:tcW w:w="5245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20%</w:t>
                  </w:r>
                </w:p>
              </w:tc>
            </w:tr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851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5245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 Удовлетворены ли Вы качеством питания в детском саду?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5245"/>
              <w:gridCol w:w="851"/>
            </w:tblGrid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851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65%</w:t>
                  </w:r>
                </w:p>
              </w:tc>
            </w:tr>
            <w:tr w:rsidR="00E04B9C" w:rsidRPr="00E04B9C" w:rsidTr="0069006A">
              <w:tc>
                <w:tcPr>
                  <w:tcW w:w="5245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35%</w:t>
                  </w:r>
                </w:p>
              </w:tc>
            </w:tr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851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5245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5245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851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 Удовлетворены ли Вы созданными в детском саду условиями для развития Вашего ребенка?</w:t>
            </w:r>
          </w:p>
          <w:tbl>
            <w:tblPr>
              <w:tblStyle w:val="a9"/>
              <w:tblW w:w="6091" w:type="dxa"/>
              <w:tblLayout w:type="fixed"/>
              <w:tblLook w:val="04A0"/>
            </w:tblPr>
            <w:tblGrid>
              <w:gridCol w:w="4528"/>
              <w:gridCol w:w="1563"/>
            </w:tblGrid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5. Удовлетворены ли Вы материально-техническим обеспечением детского сада? </w:t>
            </w:r>
          </w:p>
          <w:tbl>
            <w:tblPr>
              <w:tblStyle w:val="a9"/>
              <w:tblW w:w="6091" w:type="dxa"/>
              <w:tblLayout w:type="fixed"/>
              <w:tblLook w:val="04A0"/>
            </w:tblPr>
            <w:tblGrid>
              <w:gridCol w:w="4528"/>
              <w:gridCol w:w="1563"/>
            </w:tblGrid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72%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28%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Затрудняюсь ответить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6. Удовлетворены ли Вы качеством предоставляемых образовательных услуг в детском саду? </w:t>
            </w:r>
          </w:p>
          <w:tbl>
            <w:tblPr>
              <w:tblStyle w:val="a9"/>
              <w:tblW w:w="6091" w:type="dxa"/>
              <w:tblLayout w:type="fixed"/>
              <w:tblLook w:val="04A0"/>
            </w:tblPr>
            <w:tblGrid>
              <w:gridCol w:w="4528"/>
              <w:gridCol w:w="1563"/>
            </w:tblGrid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69%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30%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1%</w:t>
                  </w: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7. Удовлетворены ли Вы доброжелательностью и вежливостью работников детского сада?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528"/>
              <w:gridCol w:w="1560"/>
            </w:tblGrid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90%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1560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 Удовлетворены ли Вы компетентностью педагогических работников детского сада?</w:t>
            </w:r>
          </w:p>
          <w:tbl>
            <w:tblPr>
              <w:tblStyle w:val="a9"/>
              <w:tblW w:w="6091" w:type="dxa"/>
              <w:tblLayout w:type="fixed"/>
              <w:tblLook w:val="04A0"/>
            </w:tblPr>
            <w:tblGrid>
              <w:gridCol w:w="4528"/>
              <w:gridCol w:w="1563"/>
            </w:tblGrid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80%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9. Удовлетворены ли Вы компетентностью администрации детского сада? 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4528"/>
              <w:gridCol w:w="1560"/>
            </w:tblGrid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77%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1560" w:type="dxa"/>
                  <w:hideMark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23%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560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E04B9C" w:rsidRDefault="00E04B9C" w:rsidP="003F422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4B9C" w:rsidRPr="00E04B9C" w:rsidRDefault="00E04B9C" w:rsidP="003F42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10. Рекомендовали бы Вы Ваш детский сад родственникам и знакомым? </w:t>
            </w:r>
          </w:p>
          <w:tbl>
            <w:tblPr>
              <w:tblStyle w:val="a9"/>
              <w:tblW w:w="6091" w:type="dxa"/>
              <w:tblLayout w:type="fixed"/>
              <w:tblLook w:val="04A0"/>
            </w:tblPr>
            <w:tblGrid>
              <w:gridCol w:w="4528"/>
              <w:gridCol w:w="1563"/>
            </w:tblGrid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Определенно да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87%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Скорее да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13%</w:t>
                  </w: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Скорее нет 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Определенно нет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E04B9C" w:rsidRPr="00E04B9C" w:rsidTr="0069006A">
              <w:tc>
                <w:tcPr>
                  <w:tcW w:w="4528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E04B9C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Затрудняюсь ответить</w:t>
                  </w:r>
                </w:p>
              </w:tc>
              <w:tc>
                <w:tcPr>
                  <w:tcW w:w="1563" w:type="dxa"/>
                </w:tcPr>
                <w:p w:rsidR="00E04B9C" w:rsidRPr="00E04B9C" w:rsidRDefault="00E04B9C" w:rsidP="003F4220">
                  <w:pPr>
                    <w:framePr w:hSpace="180" w:wrap="around" w:hAnchor="page" w:x="1575" w:y="-765"/>
                    <w:ind w:left="150" w:right="15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E04B9C" w:rsidRPr="007145B9" w:rsidRDefault="00E04B9C" w:rsidP="003F4220">
            <w:pPr>
              <w:pStyle w:val="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4B9C" w:rsidRPr="00E04B9C" w:rsidRDefault="00E04B9C" w:rsidP="003F422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04B9C">
              <w:rPr>
                <w:rFonts w:ascii="Times New Roman" w:hAnsi="Times New Roman"/>
                <w:i/>
                <w:sz w:val="24"/>
                <w:szCs w:val="24"/>
              </w:rPr>
              <w:t>Таким образом, большинство родителей удовлетворены работой частного  дошкольного образовательного учреждения  Детский сад   № 262  открытого акционерного общества «Российские железные дороги».</w:t>
            </w:r>
          </w:p>
          <w:p w:rsidR="00A8541B" w:rsidRPr="003E13AE" w:rsidRDefault="00397BD9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>Кроме того педагоги рег</w:t>
            </w:r>
            <w:r w:rsidR="00E04B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8541B" w:rsidRPr="003E13AE">
              <w:rPr>
                <w:rFonts w:ascii="Times New Roman" w:hAnsi="Times New Roman" w:cs="Times New Roman"/>
                <w:sz w:val="24"/>
                <w:szCs w:val="24"/>
              </w:rPr>
              <w:t>лярно проводят опросы, анкетирование для родителей по темам:</w:t>
            </w:r>
          </w:p>
          <w:p w:rsidR="00A8541B" w:rsidRPr="003E13AE" w:rsidRDefault="00A8541B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«Нравиться ли ребенку ходить в 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 w:rsidR="00E04B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сад?»;</w:t>
            </w:r>
          </w:p>
          <w:p w:rsidR="00A8541B" w:rsidRPr="003E13AE" w:rsidRDefault="00A8541B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«Ваш педагог»;</w:t>
            </w:r>
          </w:p>
          <w:p w:rsidR="00A8541B" w:rsidRPr="003E13AE" w:rsidRDefault="00A8541B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Вашего ребенка»;</w:t>
            </w:r>
          </w:p>
          <w:p w:rsidR="00A8541B" w:rsidRDefault="00A8541B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«Речевое развитие Вашего ребенка»</w:t>
            </w:r>
          </w:p>
          <w:p w:rsidR="00E04B9C" w:rsidRPr="003E13AE" w:rsidRDefault="00E04B9C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1B" w:rsidRPr="00E04B9C" w:rsidRDefault="00A8541B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>Таким образом, можно сделать вывод, что в целом наблюдается высокая степень удовлетворенности родителей работой Детского сада № 262 ОАО «РЖД»</w:t>
            </w:r>
          </w:p>
          <w:p w:rsidR="007E07B7" w:rsidRDefault="007E07B7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sfwc"/>
                <w:b/>
                <w:bCs/>
              </w:rPr>
            </w:pPr>
            <w:r w:rsidRPr="003E13AE">
              <w:rPr>
                <w:rStyle w:val="a8"/>
              </w:rPr>
              <w:lastRenderedPageBreak/>
              <w:t>V. О</w:t>
            </w:r>
            <w:r w:rsidR="006A1CB4" w:rsidRPr="003E13AE">
              <w:rPr>
                <w:rStyle w:val="a8"/>
              </w:rPr>
              <w:t xml:space="preserve">ЦЕНКА  КАДРОВОГО  ОБЕСПЕЧЕНИЯ </w:t>
            </w:r>
          </w:p>
          <w:p w:rsidR="006A1CB4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укомплектован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на 100 процентов согласно штатному расписанию. 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За 2019 год педагогические работники прошли аттестацию и получили: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первую квалификационную категорию – 1 воспитатель.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 w:rsidR="00E04B9C">
              <w:rPr>
                <w:rFonts w:ascii="Times New Roman" w:hAnsi="Times New Roman" w:cs="Times New Roman"/>
                <w:sz w:val="24"/>
                <w:szCs w:val="24"/>
              </w:rPr>
              <w:t>тствие занимаемой должности  - 4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</w:p>
          <w:p w:rsidR="00E04B9C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Курсы </w:t>
            </w:r>
            <w:hyperlink r:id="rId11" w:anchor="/document/16/4019/" w:history="1">
              <w:r w:rsidRPr="003E13A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повышения квалификации</w:t>
              </w:r>
            </w:hyperlink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в 2019 году прошли 5 педагогов</w:t>
            </w:r>
            <w:r w:rsidR="004E26EC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Детского сада</w:t>
            </w:r>
            <w:r w:rsidR="00E04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692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На 30.12.2019 </w:t>
            </w:r>
            <w:r w:rsidR="00E04B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1 педагог проходят обучение в ВУЗе по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специальности учитель-логопед.</w:t>
            </w:r>
          </w:p>
          <w:p w:rsidR="00B41692" w:rsidRPr="003E13AE" w:rsidRDefault="00E04B9C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2019 года Детский сад готов перейти на применение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стандартов. Все педагоги </w:t>
            </w:r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квалификационным требованиям </w:t>
            </w:r>
            <w:proofErr w:type="spellStart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«Педагог». Их должностные инструкции соответствуют трудовым функциям, установленным </w:t>
            </w:r>
            <w:proofErr w:type="spellStart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профстандартом</w:t>
            </w:r>
            <w:proofErr w:type="spellEnd"/>
            <w:r w:rsidR="00B41692" w:rsidRPr="003E13AE">
              <w:rPr>
                <w:rFonts w:ascii="Times New Roman" w:hAnsi="Times New Roman" w:cs="Times New Roman"/>
                <w:sz w:val="24"/>
                <w:szCs w:val="24"/>
              </w:rPr>
              <w:t> «Педагог».</w:t>
            </w:r>
          </w:p>
          <w:p w:rsidR="00181360" w:rsidRPr="003E13AE" w:rsidRDefault="00181360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4" w:rsidRPr="003E13AE" w:rsidRDefault="00E04B9C" w:rsidP="003F4220">
            <w:pPr>
              <w:pStyle w:val="Style2"/>
              <w:widowControl/>
              <w:spacing w:line="317" w:lineRule="exact"/>
              <w:jc w:val="left"/>
              <w:rPr>
                <w:rStyle w:val="FontStyle16"/>
                <w:b/>
              </w:rPr>
            </w:pPr>
            <w:r>
              <w:rPr>
                <w:rStyle w:val="FontStyle16"/>
                <w:b/>
              </w:rPr>
              <w:t>П</w:t>
            </w:r>
            <w:r w:rsidR="006A1CB4" w:rsidRPr="003E13AE">
              <w:rPr>
                <w:rStyle w:val="FontStyle16"/>
                <w:b/>
              </w:rPr>
              <w:t>ОБЕДЫ  И УЧАСТИЕ  ПЕДАГОГОВ В КОНКУРСАХ</w:t>
            </w:r>
            <w:r>
              <w:rPr>
                <w:rStyle w:val="FontStyle16"/>
                <w:b/>
              </w:rPr>
              <w:t xml:space="preserve">   </w:t>
            </w:r>
            <w:r w:rsidR="006A1CB4" w:rsidRPr="003E13AE">
              <w:rPr>
                <w:rStyle w:val="FontStyle16"/>
                <w:b/>
              </w:rPr>
              <w:t xml:space="preserve">2019 года </w:t>
            </w:r>
          </w:p>
          <w:p w:rsidR="006A1CB4" w:rsidRPr="003E13AE" w:rsidRDefault="006A1CB4" w:rsidP="003F4220">
            <w:pPr>
              <w:pStyle w:val="Style2"/>
              <w:widowControl/>
              <w:spacing w:line="317" w:lineRule="exact"/>
              <w:rPr>
                <w:rStyle w:val="FontStyle16"/>
              </w:rPr>
            </w:pPr>
          </w:p>
          <w:tbl>
            <w:tblPr>
              <w:tblpPr w:leftFromText="180" w:rightFromText="180" w:vertAnchor="text" w:horzAnchor="margin" w:tblpX="-859" w:tblpY="84"/>
              <w:tblW w:w="13595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2969"/>
              <w:gridCol w:w="1985"/>
              <w:gridCol w:w="3827"/>
              <w:gridCol w:w="1276"/>
              <w:gridCol w:w="1414"/>
              <w:gridCol w:w="2124"/>
            </w:tblGrid>
            <w:tr w:rsidR="006A1CB4" w:rsidRPr="003E13AE" w:rsidTr="006A1CB4">
              <w:trPr>
                <w:gridAfter w:val="2"/>
                <w:wAfter w:w="3538" w:type="dxa"/>
                <w:trHeight w:val="837"/>
              </w:trPr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Марзоева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И. Т.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учитель-логопед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Международный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240" w:lineRule="auto"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Логопидеческое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занятие 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spacing w:line="240" w:lineRule="auto"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«В ГОСТИ К СМЕШАРИКАМ»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Диплом</w:t>
                  </w:r>
                </w:p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1 место</w:t>
                  </w:r>
                </w:p>
              </w:tc>
            </w:tr>
            <w:tr w:rsidR="006A1CB4" w:rsidRPr="003E13AE" w:rsidTr="006A1CB4">
              <w:trPr>
                <w:gridAfter w:val="2"/>
                <w:wAfter w:w="3538" w:type="dxa"/>
                <w:trHeight w:val="636"/>
              </w:trPr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Марзоева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И. Т.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учитель-логопед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4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Всероссийский</w:t>
                  </w:r>
                </w:p>
                <w:p w:rsidR="006A1CB4" w:rsidRPr="003E13AE" w:rsidRDefault="00181360" w:rsidP="003F4220">
                  <w:pPr>
                    <w:pStyle w:val="Style4"/>
                    <w:widowControl/>
                    <w:ind w:left="480"/>
                    <w:jc w:val="left"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 xml:space="preserve">     </w:t>
                  </w:r>
                  <w:r w:rsidR="006A1CB4"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Копилка педагогического мастерства «РАЗВИТИЕ МЕЛКОЙ МОТОРИКИ С УЧЕТОМ ЗДОРОВЬЕСБЕРЕГАЮЩИХ ТЕХНОЛОГИЙ В РАБОТЕ С ЛЕВОРУКИМИ ЕТЬМИ»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Диплом</w:t>
                  </w:r>
                </w:p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1 место</w:t>
                  </w:r>
                </w:p>
              </w:tc>
            </w:tr>
            <w:tr w:rsidR="006A1CB4" w:rsidRPr="003E13AE" w:rsidTr="006A1CB4">
              <w:trPr>
                <w:gridAfter w:val="2"/>
                <w:wAfter w:w="3538" w:type="dxa"/>
              </w:trPr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Чарова-Важенкова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К. М.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педагог-доп</w:t>
                  </w:r>
                  <w:proofErr w:type="gramStart"/>
                  <w:r w:rsidRPr="003E13AE">
                    <w:rPr>
                      <w:rStyle w:val="FontStyle16"/>
                    </w:rPr>
                    <w:t>.о</w:t>
                  </w:r>
                  <w:proofErr w:type="gramEnd"/>
                  <w:r w:rsidRPr="003E13AE">
                    <w:rPr>
                      <w:rStyle w:val="FontStyle16"/>
                    </w:rPr>
                    <w:t>бразования</w:t>
                  </w:r>
                  <w:proofErr w:type="spellEnd"/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4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Всероссийский</w:t>
                  </w:r>
                </w:p>
                <w:p w:rsidR="006A1CB4" w:rsidRPr="003E13AE" w:rsidRDefault="006A1CB4" w:rsidP="003F4220">
                  <w:pPr>
                    <w:pStyle w:val="Style4"/>
                    <w:widowControl/>
                    <w:ind w:left="480"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480" w:lineRule="auto"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 xml:space="preserve">Олимпиада «ПЕДАГОГ И ФГОС </w:t>
                  </w:r>
                  <w:proofErr w:type="gramStart"/>
                  <w:r w:rsidRPr="003E13AE">
                    <w:rPr>
                      <w:rStyle w:val="FontStyle16"/>
                    </w:rPr>
                    <w:t>ДО</w:t>
                  </w:r>
                  <w:proofErr w:type="gramEnd"/>
                  <w:r w:rsidRPr="003E13AE">
                    <w:rPr>
                      <w:rStyle w:val="FontStyle16"/>
                    </w:rPr>
                    <w:t>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 xml:space="preserve">Диплом </w:t>
                  </w:r>
                </w:p>
                <w:p w:rsidR="006A1CB4" w:rsidRPr="003E13AE" w:rsidRDefault="006A1CB4" w:rsidP="003F4220">
                  <w:pPr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1 место</w:t>
                  </w:r>
                </w:p>
              </w:tc>
            </w:tr>
            <w:tr w:rsidR="006A1CB4" w:rsidRPr="003E13AE" w:rsidTr="006A1CB4">
              <w:trPr>
                <w:gridAfter w:val="2"/>
                <w:wAfter w:w="3538" w:type="dxa"/>
              </w:trPr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Цыбрина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Л. В. воспитатель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proofErr w:type="spellStart"/>
                  <w:r w:rsidRPr="003E13AE">
                    <w:rPr>
                      <w:rStyle w:val="FontStyle14"/>
                      <w:b w:val="0"/>
                    </w:rPr>
                    <w:t>Всеросийский</w:t>
                  </w:r>
                  <w:proofErr w:type="spellEnd"/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480" w:lineRule="auto"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«Олимпиада «ФГОС соответствие»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Диплом</w:t>
                  </w:r>
                </w:p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2 место</w:t>
                  </w:r>
                </w:p>
              </w:tc>
            </w:tr>
            <w:tr w:rsidR="006A1CB4" w:rsidRPr="003E13AE" w:rsidTr="006A1CB4">
              <w:trPr>
                <w:gridAfter w:val="2"/>
                <w:wAfter w:w="3538" w:type="dxa"/>
              </w:trPr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Сабадина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Е. И. воспитатель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Всероссийский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Мастер класс «ИГРОВЫЕ ТЕХНОЛГИИ ПРЕИМУЩЕСТВА В ОБРАЗОВАТЕЛЬНОМ ПРОЦЕССЕ»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Сертификатучастника</w:t>
                  </w:r>
                  <w:proofErr w:type="spellEnd"/>
                </w:p>
              </w:tc>
            </w:tr>
            <w:tr w:rsidR="006A1CB4" w:rsidRPr="003E13AE" w:rsidTr="006A1CB4">
              <w:trPr>
                <w:gridAfter w:val="2"/>
                <w:wAfter w:w="3538" w:type="dxa"/>
              </w:trPr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Сабадина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Е. И. воспитатель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Всероссийский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480" w:lineRule="auto"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«Лучшая презентация воспитателя»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Сертификатучастника</w:t>
                  </w:r>
                  <w:proofErr w:type="spellEnd"/>
                </w:p>
              </w:tc>
            </w:tr>
            <w:tr w:rsidR="006A1CB4" w:rsidRPr="003E13AE" w:rsidTr="006A1CB4">
              <w:trPr>
                <w:gridAfter w:val="2"/>
                <w:wAfter w:w="3538" w:type="dxa"/>
                <w:trHeight w:val="632"/>
              </w:trPr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Сабадина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Е. И. воспитатель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Всероссийский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480" w:lineRule="auto"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«Лучшая презентация воспитателя»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сертификат участника</w:t>
                  </w:r>
                </w:p>
              </w:tc>
            </w:tr>
            <w:tr w:rsidR="006A1CB4" w:rsidRPr="003E13AE" w:rsidTr="006A1CB4"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Чертковская В. В.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инструктор по ФК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4"/>
                    <w:widowControl/>
                    <w:ind w:left="480"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Краевой</w:t>
                  </w:r>
                </w:p>
                <w:p w:rsidR="006A1CB4" w:rsidRPr="003E13AE" w:rsidRDefault="006A1CB4" w:rsidP="003F4220">
                  <w:pPr>
                    <w:pStyle w:val="Style4"/>
                    <w:widowControl/>
                    <w:ind w:left="480"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«ЭКОЛИДЕР»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 xml:space="preserve">Диплом </w:t>
                  </w:r>
                </w:p>
                <w:p w:rsidR="006A1CB4" w:rsidRPr="003E13AE" w:rsidRDefault="006A1CB4" w:rsidP="003F4220">
                  <w:pPr>
                    <w:spacing w:line="240" w:lineRule="auto"/>
                    <w:contextualSpacing/>
                    <w:rPr>
                      <w:rStyle w:val="FontStyle14"/>
                    </w:rPr>
                  </w:pPr>
                  <w:r w:rsidRPr="003E13AE">
                    <w:rPr>
                      <w:rStyle w:val="FontStyle16"/>
                    </w:rPr>
                    <w:t>3 место</w:t>
                  </w:r>
                </w:p>
              </w:tc>
              <w:tc>
                <w:tcPr>
                  <w:tcW w:w="1414" w:type="dxa"/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317" w:lineRule="exact"/>
                    <w:rPr>
                      <w:rStyle w:val="FontStyle16"/>
                    </w:rPr>
                  </w:pPr>
                </w:p>
              </w:tc>
              <w:tc>
                <w:tcPr>
                  <w:tcW w:w="2124" w:type="dxa"/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240" w:lineRule="auto"/>
                    <w:ind w:left="619"/>
                    <w:jc w:val="left"/>
                    <w:rPr>
                      <w:rStyle w:val="FontStyle16"/>
                    </w:rPr>
                  </w:pPr>
                </w:p>
              </w:tc>
            </w:tr>
            <w:tr w:rsidR="006A1CB4" w:rsidRPr="003E13AE" w:rsidTr="006A1CB4">
              <w:tc>
                <w:tcPr>
                  <w:tcW w:w="296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Мойсеенко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О. В. воспитатель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Гайдай А. С. воспитатель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Азьмука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С. А. педагог-психолог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lastRenderedPageBreak/>
                    <w:t>Чарова-Важенкова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К. М.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педагог-доп</w:t>
                  </w:r>
                  <w:proofErr w:type="gramStart"/>
                  <w:r w:rsidRPr="003E13AE">
                    <w:rPr>
                      <w:rStyle w:val="FontStyle16"/>
                    </w:rPr>
                    <w:t>.о</w:t>
                  </w:r>
                  <w:proofErr w:type="gramEnd"/>
                  <w:r w:rsidRPr="003E13AE">
                    <w:rPr>
                      <w:rStyle w:val="FontStyle16"/>
                    </w:rPr>
                    <w:t>бразования</w:t>
                  </w:r>
                  <w:proofErr w:type="spellEnd"/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proofErr w:type="spellStart"/>
                  <w:r w:rsidRPr="003E13AE">
                    <w:rPr>
                      <w:rStyle w:val="FontStyle16"/>
                    </w:rPr>
                    <w:t>Ходак</w:t>
                  </w:r>
                  <w:proofErr w:type="spellEnd"/>
                  <w:r w:rsidRPr="003E13AE">
                    <w:rPr>
                      <w:rStyle w:val="FontStyle16"/>
                    </w:rPr>
                    <w:t xml:space="preserve"> О. А. воспитатель,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Маркитант Н. С. воспитатель</w:t>
                  </w:r>
                </w:p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Позднякова Н. Н. воспитатель</w:t>
                  </w:r>
                </w:p>
              </w:tc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4"/>
                    <w:widowControl/>
                    <w:ind w:left="480"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lastRenderedPageBreak/>
                    <w:t>Краевой</w:t>
                  </w:r>
                </w:p>
                <w:p w:rsidR="006A1CB4" w:rsidRPr="003E13AE" w:rsidRDefault="006A1CB4" w:rsidP="003F4220">
                  <w:pPr>
                    <w:pStyle w:val="Style4"/>
                    <w:widowControl/>
                    <w:ind w:left="480"/>
                    <w:rPr>
                      <w:rStyle w:val="FontStyle14"/>
                      <w:b w:val="0"/>
                    </w:rPr>
                  </w:pPr>
                  <w:r w:rsidRPr="003E13AE">
                    <w:rPr>
                      <w:rStyle w:val="FontStyle14"/>
                      <w:b w:val="0"/>
                    </w:rPr>
                    <w:t>2019гг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pStyle w:val="Style2"/>
                    <w:widowControl/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«ЭКОЛИДЕР»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A1CB4" w:rsidRPr="003E13AE" w:rsidRDefault="006A1CB4" w:rsidP="003F4220">
                  <w:pPr>
                    <w:rPr>
                      <w:rStyle w:val="FontStyle16"/>
                    </w:rPr>
                  </w:pPr>
                  <w:r w:rsidRPr="003E13AE">
                    <w:rPr>
                      <w:rStyle w:val="FontStyle16"/>
                    </w:rPr>
                    <w:t>сертификат участника</w:t>
                  </w:r>
                </w:p>
                <w:p w:rsidR="006A1CB4" w:rsidRPr="003E13AE" w:rsidRDefault="006A1CB4" w:rsidP="003F4220">
                  <w:pPr>
                    <w:rPr>
                      <w:rStyle w:val="FontStyle16"/>
                    </w:rPr>
                  </w:pPr>
                </w:p>
              </w:tc>
              <w:tc>
                <w:tcPr>
                  <w:tcW w:w="1414" w:type="dxa"/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317" w:lineRule="exact"/>
                    <w:rPr>
                      <w:rStyle w:val="FontStyle16"/>
                    </w:rPr>
                  </w:pPr>
                </w:p>
              </w:tc>
              <w:tc>
                <w:tcPr>
                  <w:tcW w:w="2124" w:type="dxa"/>
                </w:tcPr>
                <w:p w:rsidR="006A1CB4" w:rsidRPr="003E13AE" w:rsidRDefault="006A1CB4" w:rsidP="003F4220">
                  <w:pPr>
                    <w:pStyle w:val="Style2"/>
                    <w:widowControl/>
                    <w:spacing w:line="240" w:lineRule="auto"/>
                    <w:ind w:left="619"/>
                    <w:jc w:val="left"/>
                    <w:rPr>
                      <w:rStyle w:val="FontStyle16"/>
                    </w:rPr>
                  </w:pPr>
                </w:p>
              </w:tc>
            </w:tr>
          </w:tbl>
          <w:p w:rsidR="006A1CB4" w:rsidRPr="003E13AE" w:rsidRDefault="006A1CB4" w:rsidP="003F4220">
            <w:pPr>
              <w:pStyle w:val="Style2"/>
              <w:widowControl/>
              <w:spacing w:line="317" w:lineRule="exact"/>
              <w:rPr>
                <w:rStyle w:val="FontStyle16"/>
              </w:rPr>
            </w:pPr>
          </w:p>
          <w:p w:rsidR="00B41692" w:rsidRPr="00E04B9C" w:rsidRDefault="00B41692" w:rsidP="003F42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      </w:r>
            <w:proofErr w:type="spellStart"/>
            <w:r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>саморазвиваются</w:t>
            </w:r>
            <w:proofErr w:type="spellEnd"/>
            <w:r w:rsidRPr="00E04B9C">
              <w:rPr>
                <w:rFonts w:ascii="Times New Roman" w:hAnsi="Times New Roman" w:cs="Times New Roman"/>
                <w:i/>
                <w:sz w:val="24"/>
                <w:szCs w:val="24"/>
              </w:rPr>
      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      </w:r>
          </w:p>
          <w:p w:rsidR="006A1CB4" w:rsidRPr="003E13AE" w:rsidRDefault="009752D3" w:rsidP="003F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975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B4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 w:rsidR="00A64B31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1CB4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ЗДОРОВЬЯ И ЗДОРОВОГО ОБРАЗА ЖИЗНИ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 детско</w:t>
            </w:r>
            <w:r w:rsidR="004E26EC" w:rsidRPr="003E13AE">
              <w:rPr>
                <w:rFonts w:ascii="Times New Roman" w:hAnsi="Times New Roman" w:cs="Times New Roman"/>
                <w:sz w:val="24"/>
                <w:szCs w:val="24"/>
              </w:rPr>
              <w:t>м саду имеется оборудованный мед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ицинский кабинет, который обслуживает медицинская сестра.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Зарегистрировано 3 группы здоровья: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1 группа 10 детей;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2 группа – 224 ребенка;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 w:rsidR="009752D3">
              <w:rPr>
                <w:rFonts w:ascii="Times New Roman" w:hAnsi="Times New Roman" w:cs="Times New Roman"/>
                <w:sz w:val="24"/>
                <w:szCs w:val="24"/>
              </w:rPr>
              <w:t xml:space="preserve"> - 16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масса детей со 2 группой здоровья. В группе часто болеющих детей зарегистрирован 21 ребенок, 26 детей имеют аллергические реакции на пищевые продукты. 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За 2019 год посещаемость в группах составила:</w:t>
            </w:r>
          </w:p>
          <w:tbl>
            <w:tblPr>
              <w:tblStyle w:val="a9"/>
              <w:tblW w:w="0" w:type="auto"/>
              <w:tblLayout w:type="fixed"/>
              <w:tblLook w:val="04A0"/>
            </w:tblPr>
            <w:tblGrid>
              <w:gridCol w:w="2547"/>
              <w:gridCol w:w="1843"/>
              <w:gridCol w:w="1842"/>
              <w:gridCol w:w="2127"/>
            </w:tblGrid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группа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посещаемости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по болезни пропуски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по прочим пропуски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«Гномики»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76,8%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15,2%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«Светлячки»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76%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«Колокольчики»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74,2%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11,5%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«Сказка»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72,8%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12,2%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Букварята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73,5%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tabs>
                      <w:tab w:val="left" w:pos="1260"/>
                    </w:tabs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16,5%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«Пчелки»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73,4%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13,5%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13,1%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«Звездочки»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72,6%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13,4%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«Непоседы»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70,5%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10,5%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Смешарики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68,6%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19,4%</w:t>
                  </w:r>
                </w:p>
              </w:tc>
            </w:tr>
            <w:tr w:rsidR="006A1CB4" w:rsidRPr="003E13AE" w:rsidTr="006A1CB4">
              <w:tc>
                <w:tcPr>
                  <w:tcW w:w="254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«Почемучки» </w:t>
                  </w:r>
                </w:p>
              </w:tc>
              <w:tc>
                <w:tcPr>
                  <w:tcW w:w="1843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66,8%</w:t>
                  </w:r>
                </w:p>
              </w:tc>
              <w:tc>
                <w:tcPr>
                  <w:tcW w:w="1842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15,2%</w:t>
                  </w:r>
                </w:p>
              </w:tc>
              <w:tc>
                <w:tcPr>
                  <w:tcW w:w="2127" w:type="dxa"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18%</w:t>
                  </w:r>
                </w:p>
              </w:tc>
            </w:tr>
          </w:tbl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4" w:rsidRPr="003E13AE" w:rsidRDefault="00A64B3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проводиться</w:t>
            </w:r>
            <w:r w:rsidR="004E26EC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антропометрия с оценкой физического развития воспитанников Детского сада.</w:t>
            </w:r>
          </w:p>
          <w:p w:rsidR="006A1CB4" w:rsidRPr="003E13AE" w:rsidRDefault="006A1CB4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Детей со ср</w:t>
            </w:r>
            <w:r w:rsidR="004E26EC" w:rsidRPr="003E13AE">
              <w:rPr>
                <w:rFonts w:ascii="Times New Roman" w:hAnsi="Times New Roman" w:cs="Times New Roman"/>
                <w:sz w:val="24"/>
                <w:szCs w:val="24"/>
              </w:rPr>
              <w:t>едним развитием на 2,4 % больше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, чем в 2018 году</w:t>
            </w:r>
          </w:p>
          <w:p w:rsidR="006A1CB4" w:rsidRPr="003E13AE" w:rsidRDefault="00A64B3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Особое внимание уделяется питанию детей. Снабжение продуктами  питания</w:t>
            </w:r>
            <w:r w:rsidR="006A1CB4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26EC" w:rsidRPr="003E13AE">
              <w:rPr>
                <w:rFonts w:ascii="Times New Roman" w:hAnsi="Times New Roman" w:cs="Times New Roman"/>
                <w:sz w:val="24"/>
                <w:szCs w:val="24"/>
              </w:rPr>
              <w:t>осуществляется нескольк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ими поставщиками. </w:t>
            </w:r>
            <w:proofErr w:type="gramStart"/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питания,</w:t>
            </w:r>
            <w:r w:rsidR="004E26EC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разнообраз</w:t>
            </w:r>
            <w:r w:rsidR="004E26EC" w:rsidRPr="003E13AE">
              <w:rPr>
                <w:rFonts w:ascii="Times New Roman" w:hAnsi="Times New Roman" w:cs="Times New Roman"/>
                <w:sz w:val="24"/>
                <w:szCs w:val="24"/>
              </w:rPr>
              <w:t>ием и витаминизацией блюд, закла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дкой продуктов питания, 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кулинарной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обработкой, выходом блюд, вкусовыми качествами, правильностью хранения и 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соблюдением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сроков 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питания осуществляет 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сестра, шеф повар, кладовщик. Ежедневно родителей информируют о блюдах, к</w:t>
            </w:r>
            <w:r w:rsidR="004932F3" w:rsidRPr="003E13AE">
              <w:rPr>
                <w:rFonts w:ascii="Times New Roman" w:hAnsi="Times New Roman" w:cs="Times New Roman"/>
                <w:sz w:val="24"/>
                <w:szCs w:val="24"/>
              </w:rPr>
              <w:t>оторые ребенок получает в течение дня в детском саду,  отдельное меню для детей с аллергическим анамнезом.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932F3" w:rsidRPr="003E13AE">
              <w:rPr>
                <w:rFonts w:ascii="Times New Roman" w:hAnsi="Times New Roman" w:cs="Times New Roman"/>
                <w:sz w:val="24"/>
                <w:szCs w:val="24"/>
              </w:rPr>
              <w:t>ия пищи.</w:t>
            </w:r>
          </w:p>
          <w:p w:rsidR="004932F3" w:rsidRPr="003E13AE" w:rsidRDefault="00A64B3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4932F3" w:rsidRPr="003E13AE">
              <w:rPr>
                <w:rFonts w:ascii="Times New Roman" w:hAnsi="Times New Roman" w:cs="Times New Roman"/>
                <w:sz w:val="24"/>
                <w:szCs w:val="24"/>
              </w:rPr>
              <w:t>Медицинская деятельность в детском саду ведется на основе современных тре</w:t>
            </w:r>
            <w:r w:rsidR="00B26216" w:rsidRPr="003E13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932F3" w:rsidRPr="003E13AE">
              <w:rPr>
                <w:rFonts w:ascii="Times New Roman" w:hAnsi="Times New Roman" w:cs="Times New Roman"/>
                <w:sz w:val="24"/>
                <w:szCs w:val="24"/>
              </w:rPr>
              <w:t>ований и нормативов по следующим направлениям</w:t>
            </w:r>
            <w:r w:rsidR="00B26216" w:rsidRPr="003E13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26216" w:rsidRPr="003E13AE" w:rsidRDefault="00B26216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-контроль за состоянием всех помещений детского сад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режимом, проветривание, режим дня, санитарное состо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яние в группах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, световой режим, </w:t>
            </w:r>
            <w:proofErr w:type="spell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, спален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кабинетов)</w:t>
            </w:r>
            <w:r w:rsidR="00D076C1" w:rsidRPr="003E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6C1" w:rsidRPr="003E13AE" w:rsidRDefault="00D076C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-соблюдение санитарно-эпидемиологического режима (утренний фильтр детей);</w:t>
            </w:r>
          </w:p>
          <w:p w:rsidR="00D076C1" w:rsidRPr="003E13AE" w:rsidRDefault="00D076C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-формирование у детей навыков личной гигиены;</w:t>
            </w:r>
          </w:p>
          <w:p w:rsidR="00D076C1" w:rsidRPr="003E13AE" w:rsidRDefault="00D076C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-обеспечение психологического комфорта (индивидуальный подход к детям, вновь поступивших детей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учет индивидуальных пожеланий родителей при организации режимных моментов)</w:t>
            </w:r>
          </w:p>
          <w:p w:rsidR="00D076C1" w:rsidRPr="003E13AE" w:rsidRDefault="00D076C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-оздоровительные мероприятия:</w:t>
            </w:r>
          </w:p>
          <w:p w:rsidR="00D076C1" w:rsidRPr="003E13AE" w:rsidRDefault="00D076C1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-сочетание двигательной активности с общедоступными закаливающими процедурами (проведение физкультурных занятий и утренней гимнастики, дыхательная гимнастика, физкультминутки, гимнастика пробуждения после сна, подвижные игры, витаминизация, прогулки</w:t>
            </w:r>
            <w:r w:rsidR="00632F1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 воздухе)</w:t>
            </w:r>
          </w:p>
          <w:p w:rsidR="006A1CB4" w:rsidRPr="003E13AE" w:rsidRDefault="006A1CB4" w:rsidP="003F4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692" w:rsidRPr="003E13AE" w:rsidRDefault="00B41692" w:rsidP="003F42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>VI. О</w:t>
            </w:r>
            <w:r w:rsidR="006A1CB4" w:rsidRPr="003E1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ЦЕНКА УЧЕБНО-МЕТОДИЧЕСКОГО И БИБЛИОТЕЧНОГО ОБЕСПЕЧЕНИЯ 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 Детском саду </w:t>
            </w:r>
            <w:hyperlink r:id="rId12" w:anchor="/document/16/38785/" w:history="1">
              <w:r w:rsidRPr="003E13A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библиотека</w:t>
              </w:r>
            </w:hyperlink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 является составной частью методической службы.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 2019 году Детский сад пополнил учебно-методический компле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кт к пр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серии «Мир в картинках», «Рассказы по картинкам», «Расскажите детям о…», «Играем в сказку», «Грамматика в картинках», «Искусство детям»;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картины для рассматривания, плакаты;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комплексы для оформления родительских уголков;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рабочие тетради для 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Информационное обеспечение Детского сада включает: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информационно-телекоммуникационное оборудование – в 2019 году пополнилось к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омпьютерами, 3</w:t>
            </w:r>
            <w:r w:rsidR="00632F14"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CB4" w:rsidRPr="003E13AE">
              <w:rPr>
                <w:rFonts w:ascii="Times New Roman" w:hAnsi="Times New Roman" w:cs="Times New Roman"/>
                <w:sz w:val="24"/>
                <w:szCs w:val="24"/>
              </w:rPr>
              <w:t>принтерами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– позволяет работать с текстовыми редакторами, </w:t>
            </w:r>
            <w:proofErr w:type="spell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, фото-, видеоматериалами, графическими редакторами.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      </w:r>
          </w:p>
          <w:p w:rsidR="00B41692" w:rsidRPr="003E13AE" w:rsidRDefault="00B41692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sfwc"/>
                <w:b/>
                <w:bCs/>
              </w:rPr>
            </w:pPr>
            <w:r w:rsidRPr="003E13AE">
              <w:rPr>
                <w:rStyle w:val="a8"/>
              </w:rPr>
              <w:t>VII. О</w:t>
            </w:r>
            <w:r w:rsidR="006A1CB4" w:rsidRPr="003E13AE">
              <w:rPr>
                <w:rStyle w:val="a8"/>
              </w:rPr>
              <w:t>ЦЕНКА МАТЕРИАЛЬНО</w:t>
            </w:r>
            <w:r w:rsidR="00632F14" w:rsidRPr="003E13AE">
              <w:rPr>
                <w:rStyle w:val="a8"/>
              </w:rPr>
              <w:t xml:space="preserve"> </w:t>
            </w:r>
            <w:r w:rsidR="006A1CB4" w:rsidRPr="003E13AE">
              <w:rPr>
                <w:rStyle w:val="a8"/>
              </w:rPr>
              <w:t>-</w:t>
            </w:r>
            <w:r w:rsidR="00632F14" w:rsidRPr="003E13AE">
              <w:rPr>
                <w:rStyle w:val="a8"/>
              </w:rPr>
              <w:t xml:space="preserve"> </w:t>
            </w:r>
            <w:r w:rsidR="006A1CB4" w:rsidRPr="003E13AE">
              <w:rPr>
                <w:rStyle w:val="a8"/>
              </w:rPr>
              <w:t xml:space="preserve">ТЕХНИЧЕСКОЙ БАЗЫ </w:t>
            </w:r>
          </w:p>
          <w:p w:rsidR="00B41692" w:rsidRPr="003E13AE" w:rsidRDefault="00B41692" w:rsidP="003F422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дошкольном учреждении создана материально – техническая база для жизнеобеспечения и </w:t>
            </w:r>
            <w:r w:rsidRPr="003E1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развития детей, ведется систематическая работа по созданию предметно-развивающей среды.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ведётся на правах </w:t>
            </w:r>
            <w:hyperlink r:id="rId13" w:tgtFrame="Оперативное управление" w:history="1">
              <w:r w:rsidRPr="003E13A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оперативного управления</w:t>
              </w:r>
            </w:hyperlink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 – свидетельство о государственной регистрации права от 29.01.2016г. </w:t>
            </w: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 № 27-01/11-64/2004-577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ПЛОЩАДЕЙ  ДОУ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территории: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 Здание построено: в 1968 году;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(кв. м): 1939,2 кв.м.;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 Периметр (м): 336,63 м.;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Характеристика зданий (строений): здание двухэтажное, кирпичное,     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>состоящее</w:t>
            </w:r>
            <w:proofErr w:type="gramEnd"/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 из трех корпусов соединенных одноэтажными переходами;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-Учредитель: ОАО «РЖД»;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 Тип проекта: типовое;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 Предназначение: детский сад;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групп: 10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13AE">
              <w:rPr>
                <w:rFonts w:ascii="Times New Roman" w:hAnsi="Times New Roman" w:cs="Times New Roman"/>
                <w:sz w:val="24"/>
                <w:szCs w:val="24"/>
              </w:rPr>
              <w:t xml:space="preserve">-Кабинеты: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135" w:type="dxa"/>
                <w:left w:w="135" w:type="dxa"/>
                <w:bottom w:w="135" w:type="dxa"/>
                <w:right w:w="135" w:type="dxa"/>
              </w:tblCellMar>
              <w:tblLook w:val="04A0"/>
            </w:tblPr>
            <w:tblGrid>
              <w:gridCol w:w="3497"/>
              <w:gridCol w:w="6542"/>
            </w:tblGrid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заведующего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письменный – 2 шт., шкаф книжный – 4 шт., телефон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Ericsson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шт.,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информационный стенд - 2 шт., комплект компьютерной техники (монитор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homi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системный блок, источник бесперебойного питания) – 1 шт., кресло – 1 шт., стул – 5шт., сейф –2 шт., столик приставной – 1 шт., притер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Laserjet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М 127– 1 шт., полка– 1 шт., кондиционер – 1 шт.часы-1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кабинет зам. зав. по УВР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письменный – 2 шт., шкаф-купе – 1 шт.,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телефон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,ф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акс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Panasonic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– 1 шт., информационный стенд - 1 шт., комплект компьютерной техники (монитор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BenQ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системный блок, источник бесперебойного питания) – 1шт., кресло – 1шт., стул – 2 шт., столик приставной – 1 шт., принтер лазерный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Laserjet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М127 – 1 шт., стеллаж – 1 шт., кондиционер – 1 шт. , методическая литература, методические пособия. Библиотека методической и </w:t>
                  </w:r>
                  <w:hyperlink r:id="rId14" w:tgtFrame="Детская литература" w:history="1">
                    <w:r w:rsidRPr="003E13AE">
                      <w:rPr>
                        <w:rStyle w:val="a7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детской литературы</w:t>
                    </w:r>
                  </w:hyperlink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нормативная документация, подборка обучающих презентаций для педагогов и детей, дидактические пособия для занятий.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кабинет зам. зав. по АХР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письменный – 1 шт., шкаф-купе – 2 шт., комплект компьютерной техники (монитор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BenQ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системный блок, источник бесперебойного питания) – 1шт., кресло –1 шт.,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кабинет бухгалтерии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письменный – 2 шт., шкаф-купе – 1 шт., телефон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Panasonic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– 2 шт., факс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Panasonic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– 1 шт., информационный стенд «Бухгалтерский облик» - 1 шт., комплект компьютерной техники (монитор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BenQ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системный блок, источник бесперебойного питания) – 2 шт.,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кресло – 2 шт., стул – 1 шт., тумба – 3 шт., столик приставной – 1 шт., притер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Laserjet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М1212 – 1 шт., принтер лазерный 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Laserjet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М127 – 1 шт., стеллаж – 1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шт., кондиционер – 1 шт.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медицинский кабинет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Картотека медицинских карт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воспитанников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теллаж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открытый – 2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стол письменный – 2 шт., кресло – 1 шт., стул -1 шт., ростомер медицинский – 1 шт., принтер лазерный 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Laserjet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М127 – 1 шт., измеритель давления LD-71А (взрослый), часы – 1шт., информационный стенд – 2шт., библиотечка медицинских пособий и литературы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Таблица для определения остроты зрения.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процедурный кабинет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медицинский - 1шт., кушетка – 1 шт., шкаф медицинский (для хранения медикаментов) – 1 шт., холодильник «Бирюса»- 1 шт., раковина – 1 шт., </w:t>
                  </w:r>
                  <w:proofErr w:type="gramEnd"/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сумка-холодильник медицинская – 1 шт., гигрометр 1 шт.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изолятор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Кровать детская со спальными принадлежностями, стул детский, стол письменный со стулом, шкаф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спортивный зал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Скамейки гимнастические, стенка гимнастическая, шкаф для инвентаря, музыкальный центр,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маты-4шт, батут, мягкие модули: , стойки- большие, средние, малые, канат, корзины, тоннели,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фитбол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мячи, сетка волейбольная, набор шариков для сухого бассейна, скакалки, обручи- большие, средник, малые кольца, мячи для метания, палки гимнастические, кубики, кегли, гантели, мячи - большие, средние, футбольные, мячи для метания, ворота, лыжи, клюшки, набор «Мини хоккей», экспандер, степ-платформа, мяч волейбольный, 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флажки, ленты, блины для переправы, «Мягкие палочки», кости и бананы, кони, сачки, султанчики, накидка с номером № 262, флаг - Олимпийский и Российский. </w:t>
                  </w:r>
                  <w:proofErr w:type="gramEnd"/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ф.к.: стол, кресло, тюль, компьютер: мышь, клавиатура, колонки, процессор, монитор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теллажи для инвентаря, шкаф, ведро для уборки кабинета, таз для мытья спорт оборудования, методическая литература.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музыкальный зал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Пианино, музыкальный центр,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мультимедийное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оборудование, экран; мебельная стенка; мольберт;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фланелеграф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мягкие игрушки, музыкальные игрушки, куклы; музыкальные инструменты: металлофоны, ксилофоны, бубны, треугольники, маракасы, флейты,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трещетки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колокольчики, барабаны, дудочки, кастаньеты, гармошки, набор шумовых музыкальных инструментов; театры: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Би-ба-бо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», настольный театр, театр картинок, декорации к детским спектаклям; музыкально – дидактические игры, пособия; костюмы для взрослых: Баба Яга, клоун, осень, зима, весна, волшебник, Дед Мороз, Снегурочка, фея, русские народные костюмы и др.; костюмы для детей: форма железнодорожная, юбки, сарафаны, рубашки, персонажи театрализованных представлений и </w:t>
                  </w:r>
                  <w:proofErr w:type="spellStart"/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</w:t>
                  </w:r>
                  <w:proofErr w:type="spellEnd"/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логопедический кабинет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Оборудование логопедического кабинета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Настенное зеркало, настенная лампа, шкафы для пособий и методической литературы, шкаф для верхней одежды, ковер напольный, компьютерный стол и стул, компьютер, полочки для пособий, журнальный столик, маркерная доска, маркеры, магниты, детские столы, стулья, пособия для обследования и развития слуха и интеллекта, для обследования и формирования фонематических процессов, звукопроизношения, связной речи, по лексическому запасу, по связной речи, грамматического строя речи, мелкой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моторики, дыхания и голоса, пособия для обучения грамоте.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кабинет психолога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(компьютерный) – 1 шт., кресло – 1 шт., стол детский-2 шт., стул детский-3 шт., шкаф-1 шт., ковер, компьютер, принтер, игрушки-персонажи, куклы, игрушки для исследования в действии (пирамидки, окрашенные в основные цвета, набор человечков на стойке, счетные палочки,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Уникуб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шнуровки), дидактический материал (наборы картинок для группировки, наборы парных картинок, разрезные картинки, настольные игры по эмоциональному, познавательному развитию, наборы сюжетных картинок), аудиоматериалы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литература по общей, дошкольной, социальной педагогике и психологии, проективные, рисуночные тесты и методики для исследования познавательной и эмоционально-волевой сфер, особенности общения, детско-родительских отношений, психологического климата в коллективе). Безопасная пузырьковая колонна с мягким основанием и зеркалами, зеркальные шарики на потолке, мягкое ковровое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покрытие, тематическое панно «Угадай, кто поет», стол детский-2 шт., стул детский-3 шт., оборудования для развития мелкой моторики «Волшебные мешочки». Игрушки для развития мелкой моторики, тактильного, слухового восприятия, внимания, мышления, социально-эмоционального развития. Кинетический песок (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Kinetic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Sand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 10 кг + формочки + песочница с крышкой.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костюмерная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Стойки для костюмов, зеркало, костюмы новогодние, ролевые, парики, головные уборы, театральный реквизит, баннеры. </w:t>
                  </w:r>
                  <w:proofErr w:type="gramEnd"/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кабинет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ИЗОстудии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рабочий (компьютерный) – 1 шт., кресло – 1 </w:t>
                  </w:r>
                  <w:proofErr w:type="spellStart"/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шкаф-3шт., компьютер, принтер. Столы детские-4, стулья-16 </w:t>
                  </w:r>
                  <w:proofErr w:type="spellStart"/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мольберты, доска. 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хранения материала: для лепки: стеки, пластилин, доски; материал для рисования: гуашь, акварельные краски, альбомы, стаканчики для воды, кисти разных размеров, восковые мелки, пастель, палитры, цветные карандаши; материал для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квилинга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цветная бумага, картон, ножницы, клей, кисти, салфетки.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Демонстрационный материал: картины, плакаты репродукций художников. Методическая литература.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кабинет дополнительного образования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Столы детские, стулья, доска. 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Шкаф для хранения пособий: методической литературы, демонстративный материал (картины, плакаты), цветные карандаши, альбомы, краски, географическая карта Китая, детская китайская одежда, </w:t>
                  </w:r>
                  <w:proofErr w:type="gramEnd"/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Игровая комната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Оснащение компьютерное - игрового комплекса: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Системный блок-6 шт.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Монитор-6 шт.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Колонки-6 шт.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Наушники-6 шт.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Клавиатура-6 шт.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Компьютерный стол на 6 мест.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Специализированные компьютерные стулья с 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изменяемой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высотой-6 шт.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Многофункциональное устройство (сканирование, печать, копирование)-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шт.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Программное обеспечение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компьютерно-игрового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комплекса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Литература: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Л.А.Коч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Ю.А.Бревнова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Дошколенок+компьютер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перспективно-тематическое планирование. Конспекты занятий с детьми 5-7 лет».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   А.В.Горячев «Всё по полочкам». Методические 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рекомендации к курсу информатики для дошкольников.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   Т.А.Шорыгина «Путешествие в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Цифроград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:З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накомимся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компьютером.-М.:ТЦ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Сфера, 2012.-96 с.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Диски: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Лунтик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рисовать»,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«Дошколенок»,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«Информатика для дошкольников»,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«Машенька в цирке»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«Компьютер для дошкольников».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кабинет музыкальных руководителей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Стол – 1 шт., стул – 2 шт., шкаф – 1шт. 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Методическая литература: программа «Ладушки», И.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Каплунова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«Праздник каждый день» (младшие, средние, старшие, подготовительные  группы),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М.Ю.Картушина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«Сценарии оздоровительных досугов для детей» (младшие, средние, старшие, подготовительные  группы), О.Л.Князева «Приобщение детей к истокам русской народной культуры»,  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М.Б.Зацепина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«Музыкальное воспитание в детском саду»,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Культурно-досуговая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деятельность в детском саду», «Народные праздники в детском саду»,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Ж.Е.Фирилева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 «Программа 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Са-Фи-Дансе</w:t>
                  </w:r>
                  <w:proofErr w:type="spellEnd"/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и др. Подписные издания: «Музыкальный руководитель», «Музыкальная палитра».  Компьютер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принтер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Оснащение прачечной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Стиральная машина Вязьма – 1 шт., стиральная машина «LG» - 2 шт., центрифуга Вязьма – 1 шт., каток гладильный Вязьма – 1 шт., машина сушильная Вязьма – 1 шт., утюг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Tefal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»– 2 шт., ванна – 1 шт., шкаф для белья – 5 шт., вешало – 2 шт., гладильный стол – 1 шт., вешало -3 шт. </w:t>
                  </w:r>
                  <w:proofErr w:type="gramEnd"/>
                </w:p>
              </w:tc>
            </w:tr>
            <w:tr w:rsidR="006A1CB4" w:rsidRPr="003E13AE" w:rsidTr="006A1CB4">
              <w:trPr>
                <w:trHeight w:val="8984"/>
              </w:trPr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пищеблок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Стол производственный из нержавеющей стали-3 </w:t>
                  </w:r>
                  <w:proofErr w:type="spellStart"/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мясорубка большая – 1 шт., мясорубка малая – 1 шт.. картофелечистка – 1 шт., раковина из нержавеющей стали (двойная) – 1 шт., овощерезка – 1 шт., столик – 3 шт. (2 –гор. цех). 1-хол. цех), стеллаж металлический – 5 шт., бойлер – 1 шт.. плита электрическая – 2 шт., шкаф жар.-1 шт.,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конвектомат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1 шт.. таз из нержавеющей стали – 10 шт., таз алюминиевый – 4 шт., сотейник алюминиевый, таз эмалированный – 4 шт., ведро эмалированное – 1 шт., ведро из нержавеющей стали – 1 шт., кастрюля алюминиевая – 4 шт., бак пластик (под отходы) – 3 шт.. бак алюминиевый (25 л)-3 шт., ведро оцинкованное -1 шт., противни из нержавеющей стали – 17 шт. (для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конвектомата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), противни для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жарочн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.ш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кафа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5 шт., часы – 1 шт., шумовка – 1 шт., поварешка – 2 шт., соусник – 1 шт., лопатка – 1 шт.. черпак – 1 шт., бак алюминиевый (40 л)-9 шт., (50 л)-4 шт., бак из нержавеющей стали (50 л) -2 шт., печь электрическая ПЭЖШ нержавейка с жарочным шкафом – 3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</w:t>
                  </w:r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,с</w:t>
                  </w:r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коворода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электрическая СЭСМ – 02 нержавейка – 1 шт., весы площадочные – 1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шт.,Ларь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мороз. «Бирюса» - 2 </w:t>
                  </w:r>
                  <w:proofErr w:type="spellStart"/>
                  <w:proofErr w:type="gram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холодильник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Индезит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2-х камерный – 1 шт., холодильник «LG» 2-х камерный -1 шт., морозильная камера «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Стинол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»- 1 шт., холодильник «Атлант» 2-х камерный -2 шт., весы эл.площ.-1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шт.,весы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.(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маленьки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 -2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шт.,градусник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холодильник – 10 шт.. градусник воздушный – 1 шт., гигрометр – 2 шт., стул – 1 шт., калькулятор – 2шт., стол (стеллаж) – 4 шт., кондиционер – 1 шт., ножи -14 шт., ножницы -1 шт., овощечистка – 1 шт., </w:t>
                  </w:r>
                  <w:proofErr w:type="spellStart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дуршлак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-2 шт.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Кладовые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прачечная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Санузел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Элеваторный узел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Электрощитовая</w:t>
                  </w:r>
                  <w:proofErr w:type="spellEnd"/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ГРУППЫ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Групповые помещения в полном объеме оснащены   мебелью отвечающей гигиеническим и возрастным особенностям воспитанников.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Групповые комнаты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Спальные помещения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Приемные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Туалеты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Умывальные комнаты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Мойки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10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ИНФОРМАЦИОННЫЕ РЕСУРСЫ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персональных компьютеров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15 </w:t>
                  </w:r>
                </w:p>
              </w:tc>
            </w:tr>
            <w:tr w:rsidR="006A1CB4" w:rsidRPr="003E13AE" w:rsidTr="006A1CB4">
              <w:trPr>
                <w:trHeight w:val="597"/>
              </w:trPr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Доступны для использования детьми  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End"/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</w:p>
              </w:tc>
            </w:tr>
            <w:tr w:rsidR="006A1CB4" w:rsidRPr="003E13AE" w:rsidTr="006A1CB4">
              <w:trPr>
                <w:trHeight w:val="917"/>
              </w:trPr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Количество компьютеров, имеющих доступ к сети Интернет  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 </w:t>
                  </w:r>
                </w:p>
              </w:tc>
            </w:tr>
            <w:tr w:rsidR="006A1CB4" w:rsidRPr="003E13AE" w:rsidTr="006A1CB4">
              <w:trPr>
                <w:trHeight w:val="680"/>
              </w:trPr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ОБЕСПЕЧЕНИЕ БЕЗОПАСНОСТИ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Видеонаблюдение:             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Снаружи здания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 камер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Внутри здания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камер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Мониторы видеонаблюдения 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кабинет заведующего 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 пост охраны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Тревожная кнопка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посту охраны </w:t>
                  </w:r>
                </w:p>
              </w:tc>
            </w:tr>
            <w:tr w:rsidR="006A1CB4" w:rsidRPr="003E13AE" w:rsidTr="006A1CB4">
              <w:tc>
                <w:tcPr>
                  <w:tcW w:w="3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Территория ДОУ</w:t>
                  </w: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Беседки 10 участков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Выносной материал.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Спортивная площадка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Концертная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Огород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Цветники </w:t>
                  </w:r>
                </w:p>
                <w:p w:rsidR="006A1CB4" w:rsidRPr="003E13AE" w:rsidRDefault="006A1CB4" w:rsidP="003F4220">
                  <w:pPr>
                    <w:framePr w:hSpace="180" w:wrap="around" w:hAnchor="page" w:x="1575" w:y="-765"/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13A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    </w:t>
                  </w:r>
                </w:p>
              </w:tc>
            </w:tr>
          </w:tbl>
          <w:p w:rsidR="006A1CB4" w:rsidRPr="009752D3" w:rsidRDefault="006A1CB4" w:rsidP="003F4220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2D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Состояние материально - технической базы ДОУ соответствует педагогическим требованиям современного уровня образования, требованиям  </w:t>
            </w:r>
            <w:hyperlink r:id="rId15" w:tgtFrame="Техника безопасности" w:history="1">
              <w:r w:rsidRPr="009752D3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техники безопасности</w:t>
              </w:r>
            </w:hyperlink>
            <w:r w:rsidRPr="009752D3">
              <w:rPr>
                <w:rFonts w:ascii="Times New Roman" w:hAnsi="Times New Roman" w:cs="Times New Roman"/>
                <w:i/>
                <w:sz w:val="24"/>
                <w:szCs w:val="24"/>
              </w:rPr>
              <w:t>, </w:t>
            </w:r>
            <w:hyperlink r:id="rId16" w:tgtFrame="Санитарные нормы" w:history="1">
              <w:r w:rsidRPr="009752D3">
                <w:rPr>
                  <w:rStyle w:val="a7"/>
                  <w:rFonts w:ascii="Times New Roman" w:hAnsi="Times New Roman" w:cs="Times New Roman"/>
                  <w:i/>
                  <w:color w:val="auto"/>
                  <w:sz w:val="24"/>
                  <w:szCs w:val="24"/>
                  <w:u w:val="none"/>
                </w:rPr>
                <w:t>санитарно–гигиеническим нормам</w:t>
              </w:r>
            </w:hyperlink>
            <w:r w:rsidRPr="00975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физиологии детей, принципам функционального комфорта. Развивающая предметно пространственная среда в различных возрастных группах имеют свои отличительные признаки, периодически дополняется и обновляется с учетом «зоны ближайшего развития». </w:t>
            </w: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4" w:rsidRPr="003E13AE" w:rsidRDefault="006A1CB4" w:rsidP="003F4220">
            <w:pPr>
              <w:shd w:val="clear" w:color="auto" w:fill="FFFFFF"/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4" w:rsidRPr="003E13AE" w:rsidRDefault="006A1CB4" w:rsidP="003F4220">
            <w:pPr>
              <w:shd w:val="clear" w:color="auto" w:fill="FFFFFF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4" w:rsidRPr="003E13AE" w:rsidRDefault="006A1CB4" w:rsidP="003F4220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6A1CB4" w:rsidRPr="003E13AE" w:rsidRDefault="006A1CB4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8E1295" w:rsidRDefault="008E1295" w:rsidP="003F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 w:rsidRPr="00D6241A"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lastRenderedPageBreak/>
              <w:t xml:space="preserve">Показатели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частного дошкольного образовательного учреждения </w:t>
            </w:r>
          </w:p>
          <w:p w:rsidR="008E1295" w:rsidRDefault="008E1295" w:rsidP="003F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«Детский сад № 262  открытого акционерного общества «Российские железные дороги»,</w:t>
            </w:r>
          </w:p>
          <w:p w:rsidR="008E1295" w:rsidRPr="00D6241A" w:rsidRDefault="008E1295" w:rsidP="003F4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4"/>
                <w:szCs w:val="24"/>
              </w:rPr>
              <w:t>на 1 января 2019 года.</w:t>
            </w:r>
          </w:p>
          <w:tbl>
            <w:tblPr>
              <w:tblW w:w="998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4"/>
              <w:gridCol w:w="7503"/>
              <w:gridCol w:w="1015"/>
              <w:gridCol w:w="545"/>
            </w:tblGrid>
            <w:tr w:rsidR="008E1295" w:rsidRPr="00D6241A" w:rsidTr="008E1295">
              <w:trPr>
                <w:gridAfter w:val="1"/>
                <w:wAfter w:w="545" w:type="dxa"/>
              </w:trPr>
              <w:tc>
                <w:tcPr>
                  <w:tcW w:w="924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0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5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Показатели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Образовательная деятельность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(8-12 часов)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250/100%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режиме кратковременного пребывания (3-5 часов)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1.1.3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семейной дошкольной группе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1.1.4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272CC3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272CC3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режиме полного дня</w:t>
                  </w:r>
                  <w:proofErr w:type="gramEnd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(8-12 часов)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режиме продленного дня (12-14 часов)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1.4.3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режиме круглосуточного пребывания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1/0,5%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1/0,5%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1.5.3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присмотру и уходу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272CC3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8E1295"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  <w:r w:rsidR="008E1295"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272CC3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1.7.3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272CC3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="008E1295"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8E1295"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1.7.4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Численность/удельный вес численности педагогических работников, </w:t>
                  </w: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272CC3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  <w:r w:rsidR="008E1295"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  <w:r w:rsidR="008E1295" w:rsidRPr="00272C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1.8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8E1295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E129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</w:t>
                  </w:r>
                  <w:r w:rsidR="00272CC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1/42</w:t>
                  </w:r>
                  <w:r w:rsidRPr="008E129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Высшая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8E1295" w:rsidRDefault="00272CC3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2</w:t>
                  </w:r>
                  <w:r w:rsidR="008E1295" w:rsidRPr="008E129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8</w:t>
                  </w:r>
                  <w:r w:rsidR="008E1295" w:rsidRPr="008E129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1.8.2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Первая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8E1295" w:rsidRDefault="00272CC3" w:rsidP="003F4220">
                  <w:pPr>
                    <w:framePr w:hSpace="180" w:wrap="around" w:hAnchor="page" w:x="1575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    9</w:t>
                  </w:r>
                  <w:r w:rsidR="008E1295" w:rsidRPr="008E129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34% 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8E1295" w:rsidRDefault="005E5111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12</w:t>
                  </w:r>
                  <w:r w:rsidR="008E1295" w:rsidRPr="008E129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46</w:t>
                  </w:r>
                  <w:r w:rsidR="008E1295" w:rsidRPr="008E1295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 5 лет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5E5111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 / </w:t>
                  </w:r>
                  <w:r w:rsidR="00272CC3"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1.9.2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Свыше 30 лет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5E5111" w:rsidRDefault="005E5111" w:rsidP="003F4220">
                  <w:pPr>
                    <w:framePr w:hSpace="180" w:wrap="around" w:hAnchor="page" w:x="1575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8E1295"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 / </w:t>
                  </w:r>
                  <w:r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8E1295"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5E5111" w:rsidRDefault="005E5111" w:rsidP="003F4220">
                  <w:pPr>
                    <w:framePr w:hSpace="180" w:wrap="around" w:hAnchor="page" w:x="1575" w:y="-76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2 / 8</w:t>
                  </w:r>
                  <w:r w:rsidR="008E1295" w:rsidRP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69006A" w:rsidRDefault="0069006A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  </w:t>
                  </w:r>
                  <w:r w:rsidRPr="00690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6/19</w:t>
                  </w:r>
                  <w:r w:rsidR="008E1295" w:rsidRPr="00690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A87E0B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="008E12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/100%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1.13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25453B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A87E0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690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/100</w:t>
                  </w:r>
                  <w:r w:rsidRPr="0025453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1.14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69006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90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="0069006A" w:rsidRPr="00690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  <w:r w:rsidRPr="00690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="005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  <w:r w:rsidR="0069006A" w:rsidRPr="0069006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1.15.1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Музыкального руководителя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1.15.2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Инструктора по физической культуре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1.15.3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Учителя-логопеда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1.15.4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Логопеда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1.15.5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Учителя-дефектолога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1.15.6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Педагога-психолога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8E1295" w:rsidRPr="00D6241A" w:rsidTr="008E1295">
              <w:tc>
                <w:tcPr>
                  <w:tcW w:w="9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6241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Инфраструктура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72" w:type="dxa"/>
                    <w:left w:w="149" w:type="dxa"/>
                    <w:bottom w:w="72" w:type="dxa"/>
                    <w:right w:w="149" w:type="dxa"/>
                  </w:tcMar>
                  <w:hideMark/>
                </w:tcPr>
                <w:p w:rsidR="008E1295" w:rsidRPr="00D6241A" w:rsidRDefault="008E1295" w:rsidP="003F4220">
                  <w:pPr>
                    <w:framePr w:hSpace="180" w:wrap="around" w:hAnchor="page" w:x="1575" w:y="-76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1295" w:rsidRDefault="008E1295" w:rsidP="003F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95" w:rsidRDefault="008E1295" w:rsidP="003F42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295" w:rsidRDefault="00A87E0B" w:rsidP="003F4220">
            <w:pPr>
              <w:spacing w:after="0" w:line="240" w:lineRule="auto"/>
              <w:rPr>
                <w:rStyle w:val="a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8E1295" w:rsidRDefault="008E1295" w:rsidP="003F4220">
            <w:pPr>
              <w:pStyle w:val="a6"/>
              <w:spacing w:before="0" w:beforeAutospacing="0" w:after="235" w:afterAutospacing="0" w:line="266" w:lineRule="atLeast"/>
              <w:jc w:val="center"/>
              <w:rPr>
                <w:rStyle w:val="a8"/>
              </w:rPr>
            </w:pPr>
          </w:p>
          <w:p w:rsidR="00B41692" w:rsidRPr="003E13AE" w:rsidRDefault="003F4220" w:rsidP="003F4220">
            <w:pPr>
              <w:pStyle w:val="a6"/>
              <w:spacing w:before="0" w:beforeAutospacing="0" w:after="235" w:afterAutospacing="0" w:line="266" w:lineRule="atLeast"/>
            </w:pPr>
            <w:r w:rsidRPr="003F4220">
              <w:object w:dxaOrig="9465" w:dyaOrig="12825">
                <v:shape id="_x0000_i1026" type="#_x0000_t75" style="width:473.25pt;height:641.25pt" o:ole="">
                  <v:imagedata r:id="rId17" o:title=""/>
                </v:shape>
                <o:OLEObject Type="Embed" ProgID="AcroExch.Document.DC" ShapeID="_x0000_i1026" DrawAspect="Content" ObjectID="_1648910208" r:id="rId18"/>
              </w:object>
            </w:r>
          </w:p>
        </w:tc>
      </w:tr>
    </w:tbl>
    <w:p w:rsidR="00400F06" w:rsidRPr="00C700C9" w:rsidRDefault="00400F06" w:rsidP="00A9660A">
      <w:pPr>
        <w:pStyle w:val="Default"/>
        <w:tabs>
          <w:tab w:val="left" w:pos="709"/>
        </w:tabs>
        <w:ind w:left="567"/>
        <w:rPr>
          <w:rFonts w:eastAsiaTheme="minorHAnsi"/>
          <w:b/>
          <w:bCs/>
          <w:color w:val="0000FF"/>
          <w:u w:val="single"/>
        </w:rPr>
      </w:pPr>
    </w:p>
    <w:sectPr w:rsidR="00400F06" w:rsidRPr="00C700C9" w:rsidSect="008173D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A1E"/>
    <w:multiLevelType w:val="hybridMultilevel"/>
    <w:tmpl w:val="1354D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30BB"/>
    <w:multiLevelType w:val="hybridMultilevel"/>
    <w:tmpl w:val="1B26C04C"/>
    <w:lvl w:ilvl="0" w:tplc="CA1ACAB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03B43185"/>
    <w:multiLevelType w:val="multilevel"/>
    <w:tmpl w:val="0E0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07A8B"/>
    <w:multiLevelType w:val="multilevel"/>
    <w:tmpl w:val="E710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A6549A"/>
    <w:multiLevelType w:val="hybridMultilevel"/>
    <w:tmpl w:val="2794E4C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87518"/>
    <w:multiLevelType w:val="hybridMultilevel"/>
    <w:tmpl w:val="C832B5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86F14"/>
    <w:multiLevelType w:val="hybridMultilevel"/>
    <w:tmpl w:val="35FC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3322E"/>
    <w:multiLevelType w:val="hybridMultilevel"/>
    <w:tmpl w:val="4F8CFF50"/>
    <w:lvl w:ilvl="0" w:tplc="902C9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E51D07"/>
    <w:multiLevelType w:val="multilevel"/>
    <w:tmpl w:val="840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97659"/>
    <w:multiLevelType w:val="multilevel"/>
    <w:tmpl w:val="1AC4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B045C1"/>
    <w:multiLevelType w:val="hybridMultilevel"/>
    <w:tmpl w:val="BBEC0076"/>
    <w:lvl w:ilvl="0" w:tplc="041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214B03AC"/>
    <w:multiLevelType w:val="hybridMultilevel"/>
    <w:tmpl w:val="D772B71C"/>
    <w:lvl w:ilvl="0" w:tplc="5A36521E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25444CAC"/>
    <w:multiLevelType w:val="hybridMultilevel"/>
    <w:tmpl w:val="43FEB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B47DE0"/>
    <w:multiLevelType w:val="hybridMultilevel"/>
    <w:tmpl w:val="E3B2A4C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7FD23D80">
      <w:start w:val="2"/>
      <w:numFmt w:val="bullet"/>
      <w:lvlText w:val="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37436"/>
    <w:multiLevelType w:val="hybridMultilevel"/>
    <w:tmpl w:val="ADE26D1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2E3082"/>
    <w:multiLevelType w:val="multilevel"/>
    <w:tmpl w:val="4B08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8A540C"/>
    <w:multiLevelType w:val="hybridMultilevel"/>
    <w:tmpl w:val="4FAE40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656705"/>
    <w:multiLevelType w:val="multilevel"/>
    <w:tmpl w:val="F7D4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CF4287"/>
    <w:multiLevelType w:val="hybridMultilevel"/>
    <w:tmpl w:val="18E6A830"/>
    <w:lvl w:ilvl="0" w:tplc="3CCCEE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F65DC"/>
    <w:multiLevelType w:val="hybridMultilevel"/>
    <w:tmpl w:val="58A660C2"/>
    <w:lvl w:ilvl="0" w:tplc="0419000B">
      <w:start w:val="1"/>
      <w:numFmt w:val="bullet"/>
      <w:lvlText w:val=""/>
      <w:lvlJc w:val="left"/>
      <w:pPr>
        <w:ind w:left="22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20">
    <w:nsid w:val="4B9E2286"/>
    <w:multiLevelType w:val="hybridMultilevel"/>
    <w:tmpl w:val="15B40150"/>
    <w:lvl w:ilvl="0" w:tplc="0419000B">
      <w:start w:val="1"/>
      <w:numFmt w:val="bullet"/>
      <w:lvlText w:val=""/>
      <w:lvlJc w:val="left"/>
      <w:pPr>
        <w:ind w:left="5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abstractNum w:abstractNumId="21">
    <w:nsid w:val="4C4E2330"/>
    <w:multiLevelType w:val="multilevel"/>
    <w:tmpl w:val="576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7242F"/>
    <w:multiLevelType w:val="hybridMultilevel"/>
    <w:tmpl w:val="B5C4CD18"/>
    <w:lvl w:ilvl="0" w:tplc="CA1ACABA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4FAF330B"/>
    <w:multiLevelType w:val="hybridMultilevel"/>
    <w:tmpl w:val="7166D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C7F0E"/>
    <w:multiLevelType w:val="hybridMultilevel"/>
    <w:tmpl w:val="91968DB2"/>
    <w:lvl w:ilvl="0" w:tplc="3248795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3425986"/>
    <w:multiLevelType w:val="multilevel"/>
    <w:tmpl w:val="87D8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F94786"/>
    <w:multiLevelType w:val="multilevel"/>
    <w:tmpl w:val="52E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072761"/>
    <w:multiLevelType w:val="hybridMultilevel"/>
    <w:tmpl w:val="D522F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25782"/>
    <w:multiLevelType w:val="hybridMultilevel"/>
    <w:tmpl w:val="103A08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D4669"/>
    <w:multiLevelType w:val="hybridMultilevel"/>
    <w:tmpl w:val="091E404A"/>
    <w:lvl w:ilvl="0" w:tplc="CA1ACAB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3B2896"/>
    <w:multiLevelType w:val="multilevel"/>
    <w:tmpl w:val="9E9C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B202B7"/>
    <w:multiLevelType w:val="multilevel"/>
    <w:tmpl w:val="85F0D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B47B2C"/>
    <w:multiLevelType w:val="multilevel"/>
    <w:tmpl w:val="356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A416DE"/>
    <w:multiLevelType w:val="multilevel"/>
    <w:tmpl w:val="FBAA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F23920"/>
    <w:multiLevelType w:val="hybridMultilevel"/>
    <w:tmpl w:val="29CCF4E2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793B0BEE"/>
    <w:multiLevelType w:val="multilevel"/>
    <w:tmpl w:val="A01C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2A5A82"/>
    <w:multiLevelType w:val="hybridMultilevel"/>
    <w:tmpl w:val="46BABB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E60F40"/>
    <w:multiLevelType w:val="hybridMultilevel"/>
    <w:tmpl w:val="6C72DAB0"/>
    <w:lvl w:ilvl="0" w:tplc="0419000B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4"/>
  </w:num>
  <w:num w:numId="4">
    <w:abstractNumId w:val="22"/>
  </w:num>
  <w:num w:numId="5">
    <w:abstractNumId w:val="1"/>
  </w:num>
  <w:num w:numId="6">
    <w:abstractNumId w:val="14"/>
  </w:num>
  <w:num w:numId="7">
    <w:abstractNumId w:val="18"/>
  </w:num>
  <w:num w:numId="8">
    <w:abstractNumId w:val="11"/>
  </w:num>
  <w:num w:numId="9">
    <w:abstractNumId w:val="33"/>
  </w:num>
  <w:num w:numId="10">
    <w:abstractNumId w:val="35"/>
  </w:num>
  <w:num w:numId="11">
    <w:abstractNumId w:val="8"/>
  </w:num>
  <w:num w:numId="12">
    <w:abstractNumId w:val="31"/>
  </w:num>
  <w:num w:numId="13">
    <w:abstractNumId w:val="17"/>
  </w:num>
  <w:num w:numId="14">
    <w:abstractNumId w:val="26"/>
  </w:num>
  <w:num w:numId="15">
    <w:abstractNumId w:val="3"/>
  </w:num>
  <w:num w:numId="16">
    <w:abstractNumId w:val="2"/>
  </w:num>
  <w:num w:numId="17">
    <w:abstractNumId w:val="30"/>
  </w:num>
  <w:num w:numId="18">
    <w:abstractNumId w:val="32"/>
  </w:num>
  <w:num w:numId="19">
    <w:abstractNumId w:val="9"/>
  </w:num>
  <w:num w:numId="20">
    <w:abstractNumId w:val="21"/>
  </w:num>
  <w:num w:numId="21">
    <w:abstractNumId w:val="15"/>
  </w:num>
  <w:num w:numId="22">
    <w:abstractNumId w:val="25"/>
  </w:num>
  <w:num w:numId="23">
    <w:abstractNumId w:val="7"/>
  </w:num>
  <w:num w:numId="24">
    <w:abstractNumId w:val="28"/>
  </w:num>
  <w:num w:numId="25">
    <w:abstractNumId w:val="19"/>
  </w:num>
  <w:num w:numId="26">
    <w:abstractNumId w:val="16"/>
  </w:num>
  <w:num w:numId="27">
    <w:abstractNumId w:val="23"/>
  </w:num>
  <w:num w:numId="28">
    <w:abstractNumId w:val="12"/>
  </w:num>
  <w:num w:numId="29">
    <w:abstractNumId w:val="20"/>
  </w:num>
  <w:num w:numId="30">
    <w:abstractNumId w:val="0"/>
  </w:num>
  <w:num w:numId="31">
    <w:abstractNumId w:val="10"/>
  </w:num>
  <w:num w:numId="32">
    <w:abstractNumId w:val="37"/>
  </w:num>
  <w:num w:numId="33">
    <w:abstractNumId w:val="27"/>
  </w:num>
  <w:num w:numId="34">
    <w:abstractNumId w:val="36"/>
  </w:num>
  <w:num w:numId="3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0586"/>
    <w:rsid w:val="0005055D"/>
    <w:rsid w:val="000A3ECE"/>
    <w:rsid w:val="000E685D"/>
    <w:rsid w:val="000F13D1"/>
    <w:rsid w:val="00181360"/>
    <w:rsid w:val="00190586"/>
    <w:rsid w:val="001A4C37"/>
    <w:rsid w:val="001E247B"/>
    <w:rsid w:val="00272CC3"/>
    <w:rsid w:val="002D794F"/>
    <w:rsid w:val="00397BD9"/>
    <w:rsid w:val="003E13AE"/>
    <w:rsid w:val="003F4220"/>
    <w:rsid w:val="00400F06"/>
    <w:rsid w:val="00402788"/>
    <w:rsid w:val="00420B77"/>
    <w:rsid w:val="004932F3"/>
    <w:rsid w:val="004E14B2"/>
    <w:rsid w:val="004E26EC"/>
    <w:rsid w:val="00510F07"/>
    <w:rsid w:val="005778B2"/>
    <w:rsid w:val="005B3F72"/>
    <w:rsid w:val="005E5111"/>
    <w:rsid w:val="00632F14"/>
    <w:rsid w:val="00685809"/>
    <w:rsid w:val="0069006A"/>
    <w:rsid w:val="006A1CB4"/>
    <w:rsid w:val="00746A94"/>
    <w:rsid w:val="007E07B7"/>
    <w:rsid w:val="00804CA4"/>
    <w:rsid w:val="008173DE"/>
    <w:rsid w:val="0086078D"/>
    <w:rsid w:val="008E1295"/>
    <w:rsid w:val="00943304"/>
    <w:rsid w:val="00970D83"/>
    <w:rsid w:val="009752D3"/>
    <w:rsid w:val="0098541B"/>
    <w:rsid w:val="00A51D0F"/>
    <w:rsid w:val="00A64B31"/>
    <w:rsid w:val="00A8541B"/>
    <w:rsid w:val="00A87E0B"/>
    <w:rsid w:val="00A90E1D"/>
    <w:rsid w:val="00A9660A"/>
    <w:rsid w:val="00AD1B74"/>
    <w:rsid w:val="00AE5891"/>
    <w:rsid w:val="00B00A66"/>
    <w:rsid w:val="00B26216"/>
    <w:rsid w:val="00B41692"/>
    <w:rsid w:val="00B97541"/>
    <w:rsid w:val="00C725AC"/>
    <w:rsid w:val="00C97256"/>
    <w:rsid w:val="00D076C1"/>
    <w:rsid w:val="00D747F4"/>
    <w:rsid w:val="00DB7E8A"/>
    <w:rsid w:val="00DC34A2"/>
    <w:rsid w:val="00DE75EE"/>
    <w:rsid w:val="00E04B9C"/>
    <w:rsid w:val="00E905B0"/>
    <w:rsid w:val="00EA4AAD"/>
    <w:rsid w:val="00F355B1"/>
    <w:rsid w:val="00F359AA"/>
    <w:rsid w:val="00F44369"/>
    <w:rsid w:val="00F95559"/>
    <w:rsid w:val="00FA332D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">
    <w:name w:val="z-Начало формы Знак"/>
    <w:basedOn w:val="a0"/>
    <w:link w:val="z-0"/>
    <w:uiPriority w:val="99"/>
    <w:semiHidden/>
    <w:rsid w:val="00190586"/>
    <w:rPr>
      <w:rFonts w:ascii="Arial" w:eastAsia="Times New Roman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905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190586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1905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90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5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4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1A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B4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41692"/>
    <w:rPr>
      <w:color w:val="0000FF"/>
      <w:u w:val="single"/>
    </w:rPr>
  </w:style>
  <w:style w:type="character" w:styleId="a8">
    <w:name w:val="Strong"/>
    <w:basedOn w:val="a0"/>
    <w:uiPriority w:val="22"/>
    <w:qFormat/>
    <w:rsid w:val="00B41692"/>
    <w:rPr>
      <w:b/>
      <w:bCs/>
    </w:rPr>
  </w:style>
  <w:style w:type="character" w:customStyle="1" w:styleId="fill">
    <w:name w:val="fill"/>
    <w:basedOn w:val="a0"/>
    <w:rsid w:val="00B41692"/>
  </w:style>
  <w:style w:type="character" w:customStyle="1" w:styleId="sfwc">
    <w:name w:val="sfwc"/>
    <w:basedOn w:val="a0"/>
    <w:rsid w:val="00B41692"/>
  </w:style>
  <w:style w:type="table" w:styleId="a9">
    <w:name w:val="Table Grid"/>
    <w:basedOn w:val="a1"/>
    <w:rsid w:val="00B416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A51D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b">
    <w:name w:val="Название Знак"/>
    <w:basedOn w:val="a0"/>
    <w:link w:val="aa"/>
    <w:rsid w:val="00A51D0F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default0">
    <w:name w:val="default"/>
    <w:basedOn w:val="a"/>
    <w:rsid w:val="006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6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A1CB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A1CB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6A1CB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6A1CB4"/>
    <w:rPr>
      <w:rFonts w:ascii="Times New Roman" w:hAnsi="Times New Roman" w:cs="Times New Roman"/>
      <w:sz w:val="24"/>
      <w:szCs w:val="24"/>
    </w:rPr>
  </w:style>
  <w:style w:type="paragraph" w:customStyle="1" w:styleId="panel-news-link-archive1">
    <w:name w:val="panel-news-link-archive1"/>
    <w:basedOn w:val="a"/>
    <w:rsid w:val="006A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04B9C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98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9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01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86118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3375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7312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72523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41667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665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006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77151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76244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8830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65852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872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9850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0674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0079463">
                                  <w:marLeft w:val="-45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72855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308168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265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49374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8895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95840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49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05689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4541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65000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27503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302569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337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8756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914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9835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9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93034">
                                  <w:marLeft w:val="-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98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38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8392403">
                                  <w:marLeft w:val="-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3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625083">
                                  <w:marLeft w:val="-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7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35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430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98448">
                              <w:marLeft w:val="105"/>
                              <w:marRight w:val="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68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5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3824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6017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80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5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8755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pandia.ru/text/category/operativnoe_upravlenie/" TargetMode="Externa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sanitarnie_norm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tehnika_bezopasnosti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pandia.ru/text/category/detsk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55CF-79EA-445E-B871-16309AB7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7731</Words>
  <Characters>44072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2020-04-20T07:27:00Z</cp:lastPrinted>
  <dcterms:created xsi:type="dcterms:W3CDTF">2020-04-20T07:50:00Z</dcterms:created>
  <dcterms:modified xsi:type="dcterms:W3CDTF">2020-04-20T07:50:00Z</dcterms:modified>
</cp:coreProperties>
</file>