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E1" w:rsidRPr="00070EFC" w:rsidRDefault="00CD69E1" w:rsidP="00CD69E1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</w:pPr>
      <w:r w:rsidRPr="00070EFC"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  <w:t>Консультация для родителей во время самоизоляции</w:t>
      </w:r>
    </w:p>
    <w:p w:rsidR="00CD69E1" w:rsidRDefault="00CD69E1" w:rsidP="00CD69E1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8"/>
          <w:lang w:eastAsia="ru-RU"/>
        </w:rPr>
      </w:pPr>
      <w:r w:rsidRPr="00070EFC">
        <w:rPr>
          <w:rFonts w:ascii="Times New Roman" w:eastAsia="Times New Roman" w:hAnsi="Times New Roman" w:cs="Times New Roman"/>
          <w:b/>
          <w:kern w:val="36"/>
          <w:sz w:val="32"/>
          <w:szCs w:val="48"/>
          <w:lang w:eastAsia="ru-RU"/>
        </w:rPr>
        <w:t>«Как безопасно подготовить ребёнка к сдаче ГТО в домашних условиях!»</w:t>
      </w:r>
    </w:p>
    <w:p w:rsidR="00070EFC" w:rsidRPr="00070EFC" w:rsidRDefault="00070EFC" w:rsidP="00CD69E1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48"/>
          <w:lang w:eastAsia="ru-RU"/>
        </w:rPr>
      </w:pPr>
    </w:p>
    <w:p w:rsidR="00CD69E1" w:rsidRDefault="00CD69E1" w:rsidP="00CD69E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здорового образа жизни в </w:t>
      </w:r>
      <w:r w:rsidRPr="00CD6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современном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обществе сегодня является одной из самых актуальных. Эта проблема требует к себе пристального внимания. Для её решения, с целью продвижения ценностей здорового образа жизни и укрепления здоровья детей, в нашей стране Указом Президента РФ с 1сентября 2014 введён Всероссийский </w:t>
      </w:r>
      <w:proofErr w:type="spellStart"/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физкультурно</w:t>
      </w:r>
      <w:proofErr w:type="spellEnd"/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спортивный комплекс </w:t>
      </w:r>
      <w:r w:rsidRPr="00CD69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 к труду и обороне»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69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(ГТО)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Обновлённая расшифровка </w:t>
      </w:r>
      <w:r w:rsidRPr="00CD69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«Горжусь тобой Отечество!»</w:t>
      </w:r>
    </w:p>
    <w:p w:rsidR="00CD69E1" w:rsidRPr="00CD69E1" w:rsidRDefault="00CD69E1" w:rsidP="00CD69E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ГТО тесно взаимосвязан с Федеральным государственным образовательным стандартом через детей и дошкольное образование в целом. Задача ДОУ не просто сформировать будущего здорового физически и психологически человека, а быть частью системы этого развития. Детский сад должен стать фундаментом, на котором дети приобщаются к здоровому образу жизни и спорту.</w:t>
      </w:r>
    </w:p>
    <w:p w:rsidR="00CD69E1" w:rsidRPr="00CD69E1" w:rsidRDefault="00CD69E1" w:rsidP="00CD69E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быстро растут и развиваются. Регулярные и правильные занятия физическими упражнениями в этот период содействуют естественным процессам, происходящим в организме, обеспечивают гармоническое формирование его, укрепление здоровья. </w:t>
      </w:r>
      <w:r w:rsidRPr="00CD6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Современные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научные данные показывают, что занятия физкультуры не удовлетворяют в полной мере потребность детей в двигательной активности, недостаточно эффективно воздействуют на физическое развитие. Необходимы регулярные </w:t>
      </w:r>
      <w:r w:rsidRPr="00CD6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самостоятельные занятия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69E1" w:rsidRPr="00CD69E1" w:rsidRDefault="00CD69E1" w:rsidP="00CD69E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руководить занятиями своих детей, помогать осваивать необходимые упражнения, заинтересовать, поощрять за достигнутые успехи.</w:t>
      </w:r>
    </w:p>
    <w:p w:rsidR="00CD69E1" w:rsidRPr="00CD69E1" w:rsidRDefault="00CD69E1" w:rsidP="00CD69E1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Заниматься лучше ежедневно, </w:t>
      </w:r>
      <w:proofErr w:type="gramStart"/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proofErr w:type="gramEnd"/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крайней мере через день.</w:t>
      </w:r>
    </w:p>
    <w:p w:rsidR="00CD69E1" w:rsidRPr="00CD69E1" w:rsidRDefault="00CD69E1" w:rsidP="00CD69E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с вами попробуем провести </w:t>
      </w:r>
      <w:r w:rsidRPr="00CD6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самоизоляцию с пользой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D69E1" w:rsidRPr="00CD69E1" w:rsidRDefault="00CD69E1" w:rsidP="00CD69E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несколько простых упражнений, которые дети могут выполнять </w:t>
      </w:r>
      <w:r w:rsidRPr="00CD6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 с помощью родителей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69E1" w:rsidRPr="00CD69E1" w:rsidRDefault="00CD69E1" w:rsidP="00CD69E1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6C4B7F" wp14:editId="53990327">
            <wp:simplePos x="0" y="0"/>
            <wp:positionH relativeFrom="column">
              <wp:posOffset>4485640</wp:posOffset>
            </wp:positionH>
            <wp:positionV relativeFrom="paragraph">
              <wp:posOffset>254635</wp:posOffset>
            </wp:positionV>
            <wp:extent cx="1571625" cy="1804670"/>
            <wp:effectExtent l="0" t="0" r="9525" b="5080"/>
            <wp:wrapThrough wrapText="bothSides">
              <wp:wrapPolygon edited="0">
                <wp:start x="0" y="0"/>
                <wp:lineTo x="0" y="21433"/>
                <wp:lineTo x="21469" y="21433"/>
                <wp:lineTo x="21469" y="0"/>
                <wp:lineTo x="0" y="0"/>
              </wp:wrapPolygon>
            </wp:wrapThrough>
            <wp:docPr id="2" name="Рисунок 2" descr="https://i.dlpng.com/static/png/6475960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dlpng.com/static/png/6475960_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5" t="20122" r="24154" b="5069"/>
                    <a:stretch/>
                  </pic:blipFill>
                  <pic:spPr bwMode="auto">
                    <a:xfrm>
                      <a:off x="0" y="0"/>
                      <a:ext cx="157162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</w:t>
      </w:r>
    </w:p>
    <w:p w:rsidR="00CD69E1" w:rsidRPr="00CD69E1" w:rsidRDefault="00CD69E1" w:rsidP="00CD69E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Медленный продолжительный бег — хорошее средство для развития выносливости к длительной работе. Это качество является ведущим в физической </w:t>
      </w:r>
      <w:r w:rsidRPr="00CD6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подготовленности человека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оно определяет функциональные возможности всех систем и органов.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нашем случае можно использовать бег на месте, чтобы </w:t>
      </w:r>
      <w:r w:rsidRPr="00CD6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 наскучило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менять тем</w:t>
      </w:r>
      <w:proofErr w:type="gramStart"/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п-</w:t>
      </w:r>
      <w:proofErr w:type="gramEnd"/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лёгкий бег, быстрый)</w:t>
      </w:r>
    </w:p>
    <w:p w:rsidR="00070EFC" w:rsidRDefault="00070EFC" w:rsidP="00CD69E1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5740D81" wp14:editId="303702E7">
            <wp:simplePos x="0" y="0"/>
            <wp:positionH relativeFrom="column">
              <wp:posOffset>83820</wp:posOffset>
            </wp:positionH>
            <wp:positionV relativeFrom="paragraph">
              <wp:posOffset>71755</wp:posOffset>
            </wp:positionV>
            <wp:extent cx="969010" cy="1752600"/>
            <wp:effectExtent l="0" t="0" r="2540" b="0"/>
            <wp:wrapThrough wrapText="bothSides">
              <wp:wrapPolygon edited="0">
                <wp:start x="0" y="0"/>
                <wp:lineTo x="0" y="21365"/>
                <wp:lineTo x="21232" y="21365"/>
                <wp:lineTo x="21232" y="0"/>
                <wp:lineTo x="0" y="0"/>
              </wp:wrapPolygon>
            </wp:wrapThrough>
            <wp:docPr id="3" name="Рисунок 3" descr="https://image.freepik.com/free-vector/chubby-girl-skipping-rope_1308-2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chubby-girl-skipping-rope_1308-231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EFC" w:rsidRPr="00070EFC" w:rsidRDefault="00CD69E1" w:rsidP="00070EFC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со скакалкой</w:t>
      </w:r>
      <w:r w:rsidR="00070EFC" w:rsidRPr="00070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69E1" w:rsidRPr="00070EFC" w:rsidRDefault="00CD69E1" w:rsidP="00070EFC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E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Прыжки со скакалкой также вырабатывают выносливость организма, но, кроме того, развивают координацию движений, прыгучесть, укрепляют суставы, связки и мышцы рук и ног.</w:t>
      </w:r>
    </w:p>
    <w:p w:rsidR="00BE6A75" w:rsidRPr="00CD69E1" w:rsidRDefault="00BE6A75" w:rsidP="00CD69E1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69E1" w:rsidRPr="00CD69E1" w:rsidRDefault="00CD69E1" w:rsidP="00CD69E1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Сгибание и разгибание рук в упоре лежа</w:t>
      </w:r>
    </w:p>
    <w:p w:rsidR="00BE6A75" w:rsidRDefault="00BE6A75" w:rsidP="00CD69E1">
      <w:pPr>
        <w:spacing w:before="225" w:after="225" w:line="240" w:lineRule="auto"/>
        <w:ind w:firstLine="360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1798A2" wp14:editId="7C474DD3">
            <wp:simplePos x="0" y="0"/>
            <wp:positionH relativeFrom="column">
              <wp:posOffset>-219075</wp:posOffset>
            </wp:positionH>
            <wp:positionV relativeFrom="paragraph">
              <wp:posOffset>25400</wp:posOffset>
            </wp:positionV>
            <wp:extent cx="2887980" cy="1647825"/>
            <wp:effectExtent l="0" t="0" r="7620" b="9525"/>
            <wp:wrapThrough wrapText="bothSides">
              <wp:wrapPolygon edited="0">
                <wp:start x="0" y="0"/>
                <wp:lineTo x="0" y="21475"/>
                <wp:lineTo x="21515" y="21475"/>
                <wp:lineTo x="21515" y="0"/>
                <wp:lineTo x="0" y="0"/>
              </wp:wrapPolygon>
            </wp:wrapThrough>
            <wp:docPr id="4" name="Рисунок 4" descr="https://avatars.mds.yandex.net/get-zen_doc/249065/pub_5badfd42e8cd2300a939ef60_5bae722d50c57d00a930c3b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49065/pub_5badfd42e8cd2300a939ef60_5bae722d50c57d00a930c3b0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7" r="2923" b="11789"/>
                    <a:stretch/>
                  </pic:blipFill>
                  <pic:spPr bwMode="auto">
                    <a:xfrm>
                      <a:off x="0" y="0"/>
                      <a:ext cx="28879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9E1" w:rsidRPr="00CD69E1" w:rsidRDefault="00CD69E1" w:rsidP="00CD69E1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развивает силу, укрепляет мышцы и костно-связочный аппарат рук и плечевого пояса. Мальчики проделывают сгибание и разгибание рук в упоре лежа на полу. Девочки выполняют это упражнение из </w:t>
      </w:r>
      <w:proofErr w:type="gramStart"/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положения</w:t>
      </w:r>
      <w:proofErr w:type="gramEnd"/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в упоре на скамейке или стуле.</w:t>
      </w:r>
    </w:p>
    <w:p w:rsidR="00CD69E1" w:rsidRPr="00CD69E1" w:rsidRDefault="00BE6A75" w:rsidP="00CD69E1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AEC34BB" wp14:editId="62AFBBFA">
            <wp:simplePos x="0" y="0"/>
            <wp:positionH relativeFrom="column">
              <wp:posOffset>3657600</wp:posOffset>
            </wp:positionH>
            <wp:positionV relativeFrom="paragraph">
              <wp:posOffset>262890</wp:posOffset>
            </wp:positionV>
            <wp:extent cx="253365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5" name="Рисунок 5" descr="http://netprob.ru/wp-content/uploads/2018/03/image4-1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tprob.ru/wp-content/uploads/2018/03/image4-14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E1"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Поднимание прямых ног из </w:t>
      </w:r>
      <w:proofErr w:type="gramStart"/>
      <w:r w:rsidR="00CD69E1"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положения</w:t>
      </w:r>
      <w:proofErr w:type="gramEnd"/>
      <w:r w:rsidR="00CD69E1"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</w:t>
      </w:r>
    </w:p>
    <w:p w:rsidR="00CD69E1" w:rsidRPr="00CD69E1" w:rsidRDefault="00CD69E1" w:rsidP="00CD69E1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повседневной жизни для формирования и сохранения у детей хорошей осанки, легкости и плавности движений, выполнения различных бытовых, трудовых и спортивных действий наибольшая степень подвижности требуется в позвоночнике и тазобедренных суставах. Этому и способствует поднимание прямых ног из </w:t>
      </w:r>
      <w:proofErr w:type="gramStart"/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положения</w:t>
      </w:r>
      <w:proofErr w:type="gramEnd"/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вдоль тела. Кроме того, данное упражнение укрепляет мышцы живота.</w:t>
      </w:r>
    </w:p>
    <w:p w:rsidR="00CD69E1" w:rsidRPr="00CD69E1" w:rsidRDefault="00BE6A75" w:rsidP="00CD69E1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82A7281" wp14:editId="5F7774E3">
            <wp:simplePos x="0" y="0"/>
            <wp:positionH relativeFrom="column">
              <wp:posOffset>-142875</wp:posOffset>
            </wp:positionH>
            <wp:positionV relativeFrom="paragraph">
              <wp:posOffset>280670</wp:posOffset>
            </wp:positionV>
            <wp:extent cx="1581150" cy="2023745"/>
            <wp:effectExtent l="0" t="0" r="0" b="0"/>
            <wp:wrapThrough wrapText="bothSides">
              <wp:wrapPolygon edited="0">
                <wp:start x="0" y="0"/>
                <wp:lineTo x="0" y="21349"/>
                <wp:lineTo x="21340" y="21349"/>
                <wp:lineTo x="21340" y="0"/>
                <wp:lineTo x="0" y="0"/>
              </wp:wrapPolygon>
            </wp:wrapThrough>
            <wp:docPr id="6" name="Рисунок 6" descr="https://funforkids.ru/pictures/exercise/exercis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forkids.ru/pictures/exercise/exercise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E1"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Наклон вперед с прямыми ногами из основной стойки</w:t>
      </w:r>
    </w:p>
    <w:p w:rsidR="00CD69E1" w:rsidRPr="00CD69E1" w:rsidRDefault="00BE6A75" w:rsidP="00CD69E1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69E1"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упражнение также рассчитано на развитие гибкости в позвоночнике и тазобедренных суставах; оно укрепляет мышцы спины.</w:t>
      </w:r>
    </w:p>
    <w:p w:rsidR="00CD69E1" w:rsidRPr="00CD69E1" w:rsidRDefault="00CD69E1" w:rsidP="00CD69E1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Метание в цель</w:t>
      </w:r>
      <w:r w:rsidR="00BE6A75" w:rsidRPr="00BE6A75">
        <w:rPr>
          <w:noProof/>
          <w:lang w:eastAsia="ru-RU"/>
        </w:rPr>
        <w:t xml:space="preserve"> </w:t>
      </w:r>
    </w:p>
    <w:p w:rsidR="00CD69E1" w:rsidRPr="00CD69E1" w:rsidRDefault="00162907" w:rsidP="00CD69E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A2FF2C8" wp14:editId="1C81ECAD">
            <wp:simplePos x="0" y="0"/>
            <wp:positionH relativeFrom="column">
              <wp:posOffset>2831465</wp:posOffset>
            </wp:positionH>
            <wp:positionV relativeFrom="paragraph">
              <wp:posOffset>1905</wp:posOffset>
            </wp:positionV>
            <wp:extent cx="1856105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282" y="21392"/>
                <wp:lineTo x="21282" y="0"/>
                <wp:lineTo x="0" y="0"/>
              </wp:wrapPolygon>
            </wp:wrapThrough>
            <wp:docPr id="7" name="Рисунок 7" descr="https://cdn2.vectorstock.com/i/1000x1000/96/31/boy-in-red-shirt-catching-blue-ball-vector-18009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6/31/boy-in-red-shirt-catching-blue-ball-vector-18009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0"/>
                    <a:stretch/>
                  </pic:blipFill>
                  <pic:spPr bwMode="auto">
                    <a:xfrm flipH="1">
                      <a:off x="0" y="0"/>
                      <a:ext cx="18561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E1"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CD69E1" w:rsidRPr="00CD69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условиях</w:t>
      </w:r>
      <w:r w:rsidR="00CD69E1"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взять ведро/ кастрюлю / коробку. Метать можно мячики, можно из бумаги сделать снежки</w:t>
      </w:r>
    </w:p>
    <w:p w:rsidR="00CD69E1" w:rsidRPr="00CD69E1" w:rsidRDefault="00CD69E1" w:rsidP="00CD69E1">
      <w:pPr>
        <w:spacing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приучить детей к сознательному выполнению физических упражнений, прививать любовь к различным видам двигательной деятельности. Образующаяся с детских лет привычка к регулярным занятиям физической культурой превращается в дальнейшем в жизненную потребность. А это залог здоровья и гармоничного физического развития на долгие годы.</w:t>
      </w:r>
    </w:p>
    <w:p w:rsidR="002E729D" w:rsidRDefault="002E729D" w:rsidP="002E729D">
      <w:pPr>
        <w:spacing w:line="240" w:lineRule="auto"/>
        <w:contextualSpacing/>
        <w:jc w:val="right"/>
        <w:rPr>
          <w:color w:val="FF0000"/>
        </w:rPr>
      </w:pPr>
    </w:p>
    <w:p w:rsidR="00706306" w:rsidRPr="002E729D" w:rsidRDefault="002E729D" w:rsidP="002E729D">
      <w:pPr>
        <w:spacing w:line="240" w:lineRule="auto"/>
        <w:contextualSpacing/>
        <w:jc w:val="right"/>
        <w:rPr>
          <w:rFonts w:ascii="Times New Roman" w:hAnsi="Times New Roman" w:cs="Times New Roman"/>
          <w:i/>
          <w:color w:val="FF0000"/>
        </w:rPr>
      </w:pPr>
      <w:r w:rsidRPr="002E729D">
        <w:rPr>
          <w:rFonts w:ascii="Times New Roman" w:hAnsi="Times New Roman" w:cs="Times New Roman"/>
          <w:i/>
          <w:color w:val="FF0000"/>
        </w:rPr>
        <w:t>Составила: Инструктор по физической культуре</w:t>
      </w:r>
    </w:p>
    <w:p w:rsidR="002E729D" w:rsidRPr="002E729D" w:rsidRDefault="002E729D" w:rsidP="002E729D">
      <w:pPr>
        <w:spacing w:line="240" w:lineRule="auto"/>
        <w:contextualSpacing/>
        <w:jc w:val="right"/>
        <w:rPr>
          <w:rFonts w:ascii="Times New Roman" w:hAnsi="Times New Roman" w:cs="Times New Roman"/>
          <w:i/>
          <w:color w:val="FF0000"/>
        </w:rPr>
      </w:pPr>
      <w:r w:rsidRPr="002E729D">
        <w:rPr>
          <w:rFonts w:ascii="Times New Roman" w:hAnsi="Times New Roman" w:cs="Times New Roman"/>
          <w:i/>
          <w:color w:val="FF0000"/>
        </w:rPr>
        <w:t>Детский сад № 262 ОАО «РЖД»</w:t>
      </w:r>
    </w:p>
    <w:p w:rsidR="002E729D" w:rsidRPr="002E729D" w:rsidRDefault="002E729D" w:rsidP="002E729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FF0000"/>
        </w:rPr>
      </w:pPr>
      <w:r w:rsidRPr="002E729D">
        <w:rPr>
          <w:rFonts w:ascii="Times New Roman" w:hAnsi="Times New Roman" w:cs="Times New Roman"/>
          <w:b/>
          <w:i/>
          <w:color w:val="FF0000"/>
        </w:rPr>
        <w:t>Чертковская Виктория Владимировна</w:t>
      </w:r>
    </w:p>
    <w:sectPr w:rsidR="002E729D" w:rsidRPr="002E729D" w:rsidSect="002E729D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4C8"/>
    <w:multiLevelType w:val="hybridMultilevel"/>
    <w:tmpl w:val="E026C4DA"/>
    <w:lvl w:ilvl="0" w:tplc="60621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5"/>
    <w:rsid w:val="00070EFC"/>
    <w:rsid w:val="000B05A5"/>
    <w:rsid w:val="00162907"/>
    <w:rsid w:val="002E729D"/>
    <w:rsid w:val="00706306"/>
    <w:rsid w:val="00BE6A75"/>
    <w:rsid w:val="00C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2020-10-05T10:25:00Z</dcterms:created>
  <dcterms:modified xsi:type="dcterms:W3CDTF">2020-11-22T08:58:00Z</dcterms:modified>
</cp:coreProperties>
</file>