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C" w:rsidRPr="00D96C93" w:rsidRDefault="00D96C93" w:rsidP="00D96C9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FF0000"/>
          <w:sz w:val="52"/>
          <w:szCs w:val="52"/>
        </w:rPr>
      </w:pPr>
      <w:r w:rsidRPr="00D96C93">
        <w:rPr>
          <w:rFonts w:ascii="Times New Roman" w:hAnsi="Times New Roman"/>
          <w:b/>
          <w:color w:val="FF0000"/>
          <w:sz w:val="52"/>
          <w:szCs w:val="52"/>
        </w:rPr>
        <w:t>Консультация для родителей</w:t>
      </w: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1A7C" w:rsidRDefault="00736867" w:rsidP="00DC2C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171pt" fillcolor="yellow" strokecolor="#7f5f00">
            <v:fill r:id="rId6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одителям&#10;о гиперапеке"/>
          </v:shape>
        </w:pict>
      </w: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1A7C" w:rsidRDefault="00736867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  <w:r>
        <w:rPr>
          <w:rFonts w:ascii="Rommen" w:eastAsia="Times New Roman" w:hAnsi="Rommen"/>
          <w:b/>
          <w:bCs/>
          <w:noProof/>
          <w:color w:val="244061"/>
          <w:sz w:val="36"/>
          <w:szCs w:val="36"/>
          <w:u w:val="single"/>
          <w:lang w:eastAsia="ru-RU"/>
        </w:rPr>
        <w:drawing>
          <wp:anchor distT="4294966058" distB="4294965593" distL="114300" distR="113621" simplePos="0" relativeHeight="251660288" behindDoc="0" locked="0" layoutInCell="1" allowOverlap="1" wp14:anchorId="5429C1C7" wp14:editId="60FBDF02">
            <wp:simplePos x="0" y="0"/>
            <wp:positionH relativeFrom="column">
              <wp:posOffset>1405890</wp:posOffset>
            </wp:positionH>
            <wp:positionV relativeFrom="paragraph">
              <wp:posOffset>347345</wp:posOffset>
            </wp:positionV>
            <wp:extent cx="3143885" cy="2979420"/>
            <wp:effectExtent l="0" t="0" r="0" b="0"/>
            <wp:wrapSquare wrapText="bothSides"/>
            <wp:docPr id="8" name="Рисунок 1" descr="http://psiholog-ds.ucoz.ru/Vospitanie/giperopek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giperopek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97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Pr="00D96C93" w:rsidRDefault="007B1A7C" w:rsidP="00DC2C46">
      <w:pPr>
        <w:spacing w:before="100" w:beforeAutospacing="1" w:after="100" w:afterAutospacing="1" w:line="240" w:lineRule="auto"/>
        <w:jc w:val="center"/>
        <w:outlineLvl w:val="1"/>
        <w:rPr>
          <w:rFonts w:ascii="Rommen" w:eastAsia="Times New Roman" w:hAnsi="Rommen"/>
          <w:b/>
          <w:bCs/>
          <w:color w:val="FF0000"/>
          <w:sz w:val="36"/>
          <w:szCs w:val="36"/>
          <w:u w:val="single"/>
          <w:lang w:eastAsia="ru-RU"/>
        </w:rPr>
      </w:pPr>
    </w:p>
    <w:p w:rsidR="00DC2C46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</w:pPr>
      <w:r w:rsidRPr="00D96C93"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  <w:t xml:space="preserve">  Любая мама заботится о собственном ребенке, и это вполне нормальный естественный процесс. Но имея огромное желание сделать как лучше, некоторые мамы переходят все допустимые грани. Именно так в семье и зарождается </w:t>
      </w:r>
      <w:proofErr w:type="spellStart"/>
      <w:r w:rsidRPr="00D96C93"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  <w:t>гиперопека</w:t>
      </w:r>
      <w:proofErr w:type="spellEnd"/>
      <w:r w:rsidRPr="00D96C93"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  <w:t xml:space="preserve"> – слепое стремление взять жизнь своего ребенка под защиту и полнейший контроль. </w:t>
      </w:r>
    </w:p>
    <w:p w:rsidR="00D96C93" w:rsidRDefault="00D96C93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</w:pPr>
    </w:p>
    <w:p w:rsidR="00D96C93" w:rsidRPr="00D96C93" w:rsidRDefault="00D96C93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b/>
          <w:bCs/>
          <w:i/>
          <w:iCs/>
          <w:color w:val="FF0000"/>
          <w:sz w:val="28"/>
          <w:szCs w:val="28"/>
          <w:lang w:eastAsia="ru-RU"/>
        </w:rPr>
      </w:pP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proofErr w:type="spellStart"/>
      <w:r w:rsidRPr="00DC2C46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lastRenderedPageBreak/>
        <w:t>Гиперопека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 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обязывать их поступать определенным, наиболее безопасным для родителей способом.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Достижения ребенка всячески подчеркиваются, выделяются; вокруг ребенка создается ореол исключительности и нередко культ вседозволенности. К уже подросшему ребенку, к которому нужно предъявлять более серьезные требования, продолжают относиться как к маленькому.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эмоциональных нужд и возрастных потребностей детей.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Лежащее в основе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тревожные матери склонны к большей опеке. Это порождает у ребенка ответное чувство беспокойства и зависимости от родителей.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Гиперопеку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,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обусловленную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    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Главная неблагоприятная роль </w:t>
      </w:r>
      <w:proofErr w:type="spellStart"/>
      <w:r w:rsidRPr="00D96C93">
        <w:rPr>
          <w:rFonts w:ascii="Rommen" w:eastAsia="Times New Roman" w:hAnsi="Rommen"/>
          <w:b/>
          <w:i/>
          <w:color w:val="FF0000"/>
          <w:sz w:val="28"/>
          <w:szCs w:val="28"/>
          <w:lang w:eastAsia="ru-RU"/>
        </w:rPr>
        <w:t>гиперопеки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DC2C46" w:rsidRPr="005A1D6D" w:rsidRDefault="00B058E1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>
        <w:rPr>
          <w:rFonts w:ascii="Rommen" w:eastAsia="Times New Roman" w:hAnsi="Rommen"/>
          <w:b/>
          <w:bCs/>
          <w:noProof/>
          <w:color w:val="FF0000"/>
          <w:sz w:val="32"/>
          <w:szCs w:val="32"/>
          <w:lang w:eastAsia="ru-RU"/>
        </w:rPr>
        <w:drawing>
          <wp:anchor distT="1114" distB="1707" distL="114300" distR="114853" simplePos="0" relativeHeight="25165516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954122</wp:posOffset>
            </wp:positionV>
            <wp:extent cx="3182194" cy="2016225"/>
            <wp:effectExtent l="0" t="0" r="0" b="3175"/>
            <wp:wrapTight wrapText="bothSides">
              <wp:wrapPolygon edited="0">
                <wp:start x="517" y="0"/>
                <wp:lineTo x="0" y="408"/>
                <wp:lineTo x="0" y="21226"/>
                <wp:lineTo x="517" y="21430"/>
                <wp:lineTo x="20949" y="21430"/>
                <wp:lineTo x="21466" y="21226"/>
                <wp:lineTo x="21466" y="408"/>
                <wp:lineTo x="20949" y="0"/>
                <wp:lineTo x="517" y="0"/>
              </wp:wrapPolygon>
            </wp:wrapTight>
            <wp:docPr id="6" name="Рисунок 2" descr="http://psiholog-ds.ucoz.ru/Vospitanie/giperopek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giperopek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46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 </w:t>
      </w:r>
    </w:p>
    <w:p w:rsidR="007B1A7C" w:rsidRDefault="007B1A7C" w:rsidP="00DC2C46">
      <w:pPr>
        <w:spacing w:after="0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7B1A7C" w:rsidRDefault="007B1A7C" w:rsidP="00DC2C46">
      <w:pPr>
        <w:spacing w:after="0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</w:p>
    <w:p w:rsidR="00DC2C46" w:rsidRPr="00D96C93" w:rsidRDefault="00DC2C46" w:rsidP="00DC2C46">
      <w:pPr>
        <w:spacing w:after="0" w:line="240" w:lineRule="auto"/>
        <w:jc w:val="center"/>
        <w:outlineLvl w:val="1"/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</w:pPr>
      <w:r w:rsidRPr="00D96C93"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  <w:t xml:space="preserve">Типы </w:t>
      </w:r>
      <w:proofErr w:type="spellStart"/>
      <w:r w:rsidRPr="00D96C93"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  <w:t>гиперопеки</w:t>
      </w:r>
      <w:proofErr w:type="spellEnd"/>
      <w:r w:rsidRPr="00D96C93"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DC2C46" w:rsidRDefault="00DC2C46" w:rsidP="00DC2C46">
      <w:pPr>
        <w:spacing w:after="0" w:line="240" w:lineRule="auto"/>
        <w:jc w:val="both"/>
        <w:rPr>
          <w:rFonts w:ascii="Rommen" w:eastAsia="Times New Roman" w:hAnsi="Rommen"/>
          <w:b/>
          <w:bCs/>
          <w:color w:val="FF0000"/>
          <w:sz w:val="32"/>
          <w:szCs w:val="32"/>
          <w:lang w:eastAsia="ru-RU"/>
        </w:rPr>
      </w:pPr>
    </w:p>
    <w:p w:rsidR="00DC2C46" w:rsidRPr="00D96C93" w:rsidRDefault="00DC2C46" w:rsidP="00D96C93">
      <w:pPr>
        <w:spacing w:after="0" w:line="240" w:lineRule="auto"/>
        <w:jc w:val="center"/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</w:pPr>
      <w:r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>Кумир семьи.</w:t>
      </w:r>
    </w:p>
    <w:p w:rsidR="00DC2C46" w:rsidRPr="00DC2C46" w:rsidRDefault="00DC2C46" w:rsidP="00DC2C46">
      <w:pPr>
        <w:spacing w:after="0" w:line="240" w:lineRule="auto"/>
        <w:jc w:val="both"/>
        <w:rPr>
          <w:rFonts w:ascii="Rommen" w:eastAsia="Times New Roman" w:hAnsi="Rommen"/>
          <w:b/>
          <w:bCs/>
          <w:color w:val="FF0000"/>
          <w:sz w:val="32"/>
          <w:szCs w:val="32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Этот вид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чаще можно встретить в семьях, где </w:t>
      </w: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lastRenderedPageBreak/>
        <w:t>воспитывается один ребенок. Родители боготворят своего малыша: удовлетворяют его прихоти (причем, все до единой), решают все его проблемы, возносят до небес за малейший успех. Во всех поступках его мама с папой находят лишь прелести, и даже шалости "кумира" неповторимы или попросту не замечаются.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малыша - закон. Ежеминутно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Опережая своих сверстников в запросах, "кумир" семьи нередко отстает от них в элементарных навыках развития: он не способен сам одеться или справиться с заданием в тетрадке.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родители сами культивировали это.</w:t>
      </w:r>
    </w:p>
    <w:p w:rsidR="007B1A7C" w:rsidRPr="00D96C93" w:rsidRDefault="00B058E1" w:rsidP="00DC2C46">
      <w:pPr>
        <w:spacing w:after="0" w:line="240" w:lineRule="auto"/>
        <w:jc w:val="both"/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Rommen" w:eastAsia="Times New Roman" w:hAnsi="Romme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67183</wp:posOffset>
            </wp:positionV>
            <wp:extent cx="3665220" cy="3753104"/>
            <wp:effectExtent l="0" t="0" r="0" b="0"/>
            <wp:wrapTight wrapText="bothSides">
              <wp:wrapPolygon edited="0">
                <wp:start x="449" y="0"/>
                <wp:lineTo x="0" y="219"/>
                <wp:lineTo x="0" y="21161"/>
                <wp:lineTo x="337" y="21490"/>
                <wp:lineTo x="449" y="21490"/>
                <wp:lineTo x="20994" y="21490"/>
                <wp:lineTo x="21106" y="21490"/>
                <wp:lineTo x="21443" y="21161"/>
                <wp:lineTo x="21443" y="219"/>
                <wp:lineTo x="20994" y="0"/>
                <wp:lineTo x="449" y="0"/>
              </wp:wrapPolygon>
            </wp:wrapTight>
            <wp:docPr id="5" name="Рисунок 3" descr="http://psiholog-ds.ucoz.ru/Vospitanie/giperopeka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Vospitanie/giperopek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46" w:rsidRPr="00D96C93" w:rsidRDefault="00DC2C46" w:rsidP="00DC2C46">
      <w:pPr>
        <w:spacing w:after="0" w:line="240" w:lineRule="auto"/>
        <w:jc w:val="both"/>
        <w:rPr>
          <w:rFonts w:ascii="Rommen" w:eastAsia="Times New Roman" w:hAnsi="Rommen"/>
          <w:i/>
          <w:color w:val="000000"/>
          <w:sz w:val="36"/>
          <w:szCs w:val="36"/>
          <w:lang w:eastAsia="ru-RU"/>
        </w:rPr>
      </w:pPr>
      <w:proofErr w:type="spellStart"/>
      <w:r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>Сверхопека</w:t>
      </w:r>
      <w:proofErr w:type="spellEnd"/>
      <w:r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>.</w:t>
      </w:r>
      <w:r w:rsidRPr="00D96C93">
        <w:rPr>
          <w:rFonts w:ascii="Rommen" w:eastAsia="Times New Roman" w:hAnsi="Rommen"/>
          <w:b/>
          <w:bCs/>
          <w:i/>
          <w:color w:val="800080"/>
          <w:sz w:val="36"/>
          <w:szCs w:val="36"/>
          <w:lang w:eastAsia="ru-RU"/>
        </w:rPr>
        <w:t> </w:t>
      </w:r>
    </w:p>
    <w:p w:rsidR="00DC2C46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DC2C46" w:rsidRPr="005A1D6D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Такой ребенок лишен самостоятельности и не стремится к ней даже 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невольно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lastRenderedPageBreak/>
        <w:t>превратясь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в диктаторов. Они, не сознавая этого, из самых благих побуждений диктуют каждый шаг ребенку и контролируют его во всем. Под "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пресс-контролем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" их малыш теряет индивидуальность, напоминая заводного робота. Он твердо знает: это надо сделать так, а это - так...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Взрослые, обладающие властным и твердым характером, требуют от своего чада абсолютного повиновения и исполнения всех указаний. Это полная противоположность предыдущему варианту, ведь забота здесь представлена не вседозволенностью, а настоящей диктатурой. Без родительского согласия ребенок не может ступить и шагу.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Довольно часто родители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Он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в самом деле неповторим... и, веря в это, малыш возносит свою персону, день ото дня лишь глубже погружаясь в тепличный "климат" своей семьи.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Сверхопека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ведет к безволию, лишает творческого начала. Жизнь по подсказкам - существование. Такие дети, уже став взрослыми, могут пополнить ряды неудачников; им очень трудно жить в коллективе. Довольно часто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сверхопека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прекращающаяся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и в подростковом возрасте, приводит к бурной реакции протеста.</w:t>
      </w:r>
    </w:p>
    <w:p w:rsidR="00DC2C46" w:rsidRPr="00D96C93" w:rsidRDefault="00DC2C46" w:rsidP="007B1A7C">
      <w:pPr>
        <w:spacing w:after="0" w:line="240" w:lineRule="auto"/>
        <w:jc w:val="center"/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</w:pPr>
      <w:r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>Воспитание "в культе болезни".</w:t>
      </w:r>
    </w:p>
    <w:p w:rsidR="00DC2C46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DC2C46" w:rsidRPr="005A1D6D" w:rsidRDefault="00B058E1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>
        <w:rPr>
          <w:rFonts w:ascii="Rommen" w:eastAsia="Times New Roman" w:hAnsi="Romme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-79756</wp:posOffset>
            </wp:positionH>
            <wp:positionV relativeFrom="paragraph">
              <wp:posOffset>60833</wp:posOffset>
            </wp:positionV>
            <wp:extent cx="3009138" cy="2085848"/>
            <wp:effectExtent l="0" t="0" r="1270" b="0"/>
            <wp:wrapTight wrapText="bothSides">
              <wp:wrapPolygon edited="0">
                <wp:start x="547" y="0"/>
                <wp:lineTo x="0" y="395"/>
                <wp:lineTo x="0" y="21113"/>
                <wp:lineTo x="547" y="21311"/>
                <wp:lineTo x="20925" y="21311"/>
                <wp:lineTo x="21472" y="21113"/>
                <wp:lineTo x="21472" y="395"/>
                <wp:lineTo x="20925" y="0"/>
                <wp:lineTo x="547" y="0"/>
              </wp:wrapPolygon>
            </wp:wrapTight>
            <wp:docPr id="4" name="Рисунок 4" descr="http://psiholog-ds.ucoz.ru/Vospitanie/giperopeka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og-ds.ucoz.ru/Vospitanie/giperopek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8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46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Материнское желание уберечь кроху, во что бы то ни стало, постепенно превращается в навязчивую идею. Мать жертвует на защиту все свое время, готовая в любую минуту встретить вымышленную угрозу. Такой тип воспитания обычно встречается тогда, когда малыш болеет каким-то хроническим заболеванием, </w:t>
      </w:r>
      <w:r w:rsidR="007B1A7C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или,</w:t>
      </w:r>
      <w:r w:rsidR="00DC2C46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когда родители, боясь, что их ребенок вдруг внезапно заболеет, трясутся в ужасе над ним, предупреждая все его желания. А он, воспринимая всякую болезнь как свою привилегию, дающую ему особые права, невольно спекулирует создавшимся положением и злоупотребляет им. 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lastRenderedPageBreak/>
        <w:t xml:space="preserve">Такой ребенок хочет, чтобы в доме потворствовали всем его желаниям, дрожали над ним, заботились о нем. Он хорошо усвоил все свои права, не думая, что 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приспособленцев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или подхалимов. Их участь - участь слабовольных и изнеженных людей.</w:t>
      </w:r>
    </w:p>
    <w:p w:rsidR="00DC2C46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Эти разные виды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объединяет одно – ребенок становиться заложником, лишенным хоть какой-то самостоятельности и возможности научиться чему-то на собственном опыте.</w:t>
      </w:r>
    </w:p>
    <w:p w:rsidR="00DC2C46" w:rsidRPr="00D96C93" w:rsidRDefault="00B058E1" w:rsidP="00DC2C46">
      <w:pPr>
        <w:spacing w:after="0" w:line="240" w:lineRule="auto"/>
        <w:jc w:val="center"/>
        <w:outlineLvl w:val="2"/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Rommen" w:eastAsia="Times New Roman" w:hAnsi="Rommen"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274320</wp:posOffset>
            </wp:positionV>
            <wp:extent cx="299593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3" name="Рисунок 5" descr="http://psiholog-ds.ucoz.ru/Vospitanie/giperopeka5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iholog-ds.ucoz.ru/Vospitanie/giperopeka5.jp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46"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 xml:space="preserve">Последствия </w:t>
      </w:r>
      <w:proofErr w:type="spellStart"/>
      <w:r w:rsidR="00DC2C46" w:rsidRPr="00D96C93">
        <w:rPr>
          <w:rFonts w:ascii="Rommen" w:eastAsia="Times New Roman" w:hAnsi="Rommen"/>
          <w:b/>
          <w:bCs/>
          <w:i/>
          <w:color w:val="FF0000"/>
          <w:sz w:val="36"/>
          <w:szCs w:val="36"/>
          <w:lang w:eastAsia="ru-RU"/>
        </w:rPr>
        <w:t>гиперопеки</w:t>
      </w:r>
      <w:proofErr w:type="spellEnd"/>
    </w:p>
    <w:p w:rsidR="00DC2C46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DC2C46" w:rsidRPr="005A1D6D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Гиперопека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может сильно повлиять на дальнейшую жизнь ребенка, и здесь все зависит от того, какой у него характер. Одни дети смиряются с постоянным родительским контролем, становятся послушными: абсолютно безвольными и пассивными. Сами не делают ничего, а только тогда, когда им говорят. Как правило, они ничем не интересуются и ни к чему не стремятся. Попадая в непривычную среду, они сразу теряются и чувствуют себя совершенно беспомощными.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Однако есть и те, что оказывают сопротивление, упрямятся, все время хотят вырваться на волю. К подростковому возрасту подобное поведение перерастает в серьезные конфликты с родителями, в ход идет все – от обычного непослушания до лжи и агрессии. В отношениях с окружающими такие дети часто используют обман, держатся подальше от семьи, и быстрее других адаптируются в негативной среде.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гиперопеке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 рефлекторная реакция на любое препятствие как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на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непреодолимое. </w:t>
      </w:r>
      <w:r w:rsidR="007B1A7C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Ребенок приучается</w:t>
      </w: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к мысли, что он неспособен в принципе принять правильного решения даже в самой простой ситуации. </w:t>
      </w:r>
    </w:p>
    <w:p w:rsidR="00DC2C46" w:rsidRDefault="00DC2C46" w:rsidP="00DC2C46">
      <w:pPr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lastRenderedPageBreak/>
        <w:t>Нередко мать пытается образовать с дочерью изолированную пару общения в семье, чрезмерно опекая ее и не допуская участия отца в воспитании. Подобная ситуация может неблагоприятно сказаться на формировании характера девочки и ее последующих отношениях в браке</w:t>
      </w:r>
      <w:r>
        <w:rPr>
          <w:rFonts w:ascii="Rommen" w:eastAsia="Times New Roman" w:hAnsi="Rommen"/>
          <w:color w:val="000000"/>
          <w:sz w:val="28"/>
          <w:szCs w:val="28"/>
          <w:lang w:eastAsia="ru-RU"/>
        </w:rPr>
        <w:t>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, вырастают инфантильные, неуверенные в себе неудачники. И если мама надеется, что такой ребенок будет поддерживать её в старости, то она ошибается. Как только она состарится и ослабнет, то такой ребенок, почувствовав впервые в жизни свое превосходство, скорее 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всего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отыграется на ней за все свои жизненные неудачи.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Еще одним возможным сценарием является уход ребенка из семьи. Как только появляется возможность выйти из-под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опёки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, ребенок сразу ею воспользуется. Способы такого ухода разнообразны. Это может быть и скороспелый брак, и побег из дома, и сознательное поступление в ВУЗ в другом городе, и просто перее</w:t>
      </w:r>
      <w:proofErr w:type="gram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зд в др</w:t>
      </w:r>
      <w:proofErr w:type="gram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угой город. В этом случае практически всегда ребенок старается полностью прервать общение с родителями. И, </w:t>
      </w:r>
      <w:r w:rsidR="007B1A7C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опять-таки</w:t>
      </w: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, ни о какой поддержке в старости родители этого ребенка могут даже не мечтать.</w:t>
      </w:r>
    </w:p>
    <w:p w:rsidR="00DC2C46" w:rsidRPr="00D96C93" w:rsidRDefault="00DC2C46" w:rsidP="00D96C93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В любом случае, детям, выросшим под </w:t>
      </w:r>
      <w:proofErr w:type="spellStart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гиперопекой</w:t>
      </w:r>
      <w:proofErr w:type="spellEnd"/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, очень сложно строить свою жизнь, им трудно создать семью, сделать карьеру. Таким деткам всю жизнь приходиться жить и бороться с комплексом неполноценности и собственной никчемности, вбитой в их </w:t>
      </w:r>
      <w:r w:rsidR="00D96C93">
        <w:rPr>
          <w:rFonts w:ascii="Rommen" w:eastAsia="Times New Roman" w:hAnsi="Rommen"/>
          <w:color w:val="000000"/>
          <w:sz w:val="28"/>
          <w:szCs w:val="28"/>
          <w:lang w:eastAsia="ru-RU"/>
        </w:rPr>
        <w:t>подсознание "любящими" мамами. </w:t>
      </w:r>
    </w:p>
    <w:p w:rsidR="00DC2C46" w:rsidRPr="00D96C93" w:rsidRDefault="00DC2C46" w:rsidP="00DC2C46">
      <w:pPr>
        <w:spacing w:after="0" w:line="240" w:lineRule="auto"/>
        <w:jc w:val="center"/>
        <w:rPr>
          <w:rFonts w:ascii="Rommen" w:eastAsia="Times New Roman" w:hAnsi="Rommen"/>
          <w:color w:val="002060"/>
          <w:sz w:val="36"/>
          <w:szCs w:val="36"/>
          <w:u w:val="single"/>
          <w:lang w:eastAsia="ru-RU"/>
        </w:rPr>
      </w:pPr>
      <w:r w:rsidRPr="00D96C93"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  <w:t>Что делать?</w:t>
      </w:r>
    </w:p>
    <w:p w:rsidR="00DC2C46" w:rsidRPr="0051547F" w:rsidRDefault="00DC2C46" w:rsidP="00DC2C46">
      <w:pPr>
        <w:spacing w:after="0" w:line="240" w:lineRule="auto"/>
        <w:jc w:val="center"/>
        <w:outlineLvl w:val="1"/>
        <w:rPr>
          <w:rFonts w:ascii="Rommen" w:eastAsia="Times New Roman" w:hAnsi="Rommen"/>
          <w:b/>
          <w:bCs/>
          <w:color w:val="244061"/>
          <w:sz w:val="36"/>
          <w:szCs w:val="36"/>
          <w:u w:val="single"/>
          <w:lang w:eastAsia="ru-RU"/>
        </w:rPr>
      </w:pPr>
      <w:r w:rsidRPr="00D96C93">
        <w:rPr>
          <w:rFonts w:ascii="Rommen" w:eastAsia="Times New Roman" w:hAnsi="Rommen"/>
          <w:b/>
          <w:bCs/>
          <w:color w:val="002060"/>
          <w:sz w:val="36"/>
          <w:szCs w:val="36"/>
          <w:u w:val="single"/>
          <w:lang w:eastAsia="ru-RU"/>
        </w:rPr>
        <w:t>Рекомендации родителям</w:t>
      </w:r>
    </w:p>
    <w:p w:rsidR="00DC2C46" w:rsidRPr="0051547F" w:rsidRDefault="00DC2C46" w:rsidP="00DC2C46">
      <w:pPr>
        <w:spacing w:after="0" w:line="240" w:lineRule="auto"/>
        <w:jc w:val="both"/>
        <w:rPr>
          <w:rFonts w:ascii="Rommen" w:eastAsia="Times New Roman" w:hAnsi="Rommen"/>
          <w:color w:val="244061"/>
          <w:sz w:val="28"/>
          <w:szCs w:val="28"/>
          <w:lang w:eastAsia="ru-RU"/>
        </w:rPr>
      </w:pPr>
    </w:p>
    <w:p w:rsidR="007B1A7C" w:rsidRDefault="00DC2C46" w:rsidP="007B1A7C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Взрослому тяжело признать в себе склонность к чрезмерной опеке. Но если этот барьер преодолеть удалось, то будет легче сделать все остальное. Начните контролировать не ребенка, а с</w:t>
      </w:r>
      <w:r w:rsid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вое отношение к нему, например:</w:t>
      </w:r>
    </w:p>
    <w:p w:rsidR="007B1A7C" w:rsidRDefault="007B1A7C" w:rsidP="007B1A7C">
      <w:p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1547F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Не требуйте принятия правильного решения</w:t>
      </w:r>
      <w:r w:rsidRPr="0051547F">
        <w:rPr>
          <w:rFonts w:ascii="Rommen" w:eastAsia="Times New Roman" w:hAnsi="Rommen"/>
          <w:color w:val="000000"/>
          <w:sz w:val="28"/>
          <w:szCs w:val="28"/>
          <w:lang w:eastAsia="ru-RU"/>
        </w:rPr>
        <w:t> в той или иной ситуации. Помните: все люди ошибаются, и только так они учатся не повторять ошибок. Позвольте ему набираться собственного жизненного опыта. Всегда доверяйте своему ребенку.</w:t>
      </w:r>
    </w:p>
    <w:p w:rsidR="007B1A7C" w:rsidRPr="007B1A7C" w:rsidRDefault="007B1A7C" w:rsidP="007B1A7C">
      <w:pPr>
        <w:spacing w:after="0" w:line="240" w:lineRule="auto"/>
        <w:ind w:left="720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Уважайте желание</w:t>
      </w:r>
      <w:r w:rsidRPr="007B1A7C">
        <w:rPr>
          <w:rFonts w:ascii="Rommen" w:eastAsia="Times New Roman" w:hAnsi="Rommen"/>
          <w:b/>
          <w:bCs/>
          <w:color w:val="000000"/>
          <w:sz w:val="28"/>
          <w:szCs w:val="28"/>
          <w:lang w:eastAsia="ru-RU"/>
        </w:rPr>
        <w:t xml:space="preserve"> </w:t>
      </w: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ребенка и личное пространство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. Если ребенок говорит, что не любит лук в котлетах, то не надо настаивать, что он ничего не понимает, и лук там вообще не чувствуется. Просто сделайте пару котлет без лука. Не подслушивайте под дверью и не врывайтесь в его комнату без стука</w:t>
      </w:r>
    </w:p>
    <w:p w:rsidR="007B1A7C" w:rsidRDefault="007B1A7C" w:rsidP="007B1A7C">
      <w:pPr>
        <w:pStyle w:val="a5"/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lastRenderedPageBreak/>
        <w:t>Снижайте контроль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 до минимального уровня. Избегайте выражения "мамочка всегда знает, что для тебя лучше".</w:t>
      </w:r>
    </w:p>
    <w:p w:rsidR="007B1A7C" w:rsidRDefault="007B1A7C" w:rsidP="007B1A7C">
      <w:pPr>
        <w:pStyle w:val="a5"/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Позвольте малышу проявлять самостоятельность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 (если его действия не будут опасными); Начните предлагать ребенку выбор. Пусть сам учится принимать решения. Например, "я купила бананы и яблоки. Что ты хочешь съесть?". Если ребенок не привык выбирать самостоятельно, и затрудняется с ответом, просто положите перед ним и банан, и яблоко. Пусть кушает, что хочет. </w:t>
      </w:r>
    </w:p>
    <w:p w:rsidR="007B1A7C" w:rsidRDefault="007B1A7C" w:rsidP="007B1A7C">
      <w:pPr>
        <w:pStyle w:val="a5"/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Поощряйте общение со сверстниками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, вмешиваясь лишь в критические моменты. Учите ребенка учитывать мнения и интересы других детей. Объясняйте ребен</w:t>
      </w:r>
      <w:r w:rsid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ку причину конфликтов, например,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«Ты не поделился игрушкой, вот ребята и обиделись, и поэтому решили играть в другую игру, а ты остался со своей игрушкой один. В следующий раз ты можешь поделиться игрушкой, и ребята будут с тобой играть. Вместе играть веселее»</w:t>
      </w:r>
    </w:p>
    <w:p w:rsidR="007B1A7C" w:rsidRDefault="007B1A7C" w:rsidP="007B1A7C">
      <w:pPr>
        <w:pStyle w:val="a5"/>
        <w:rPr>
          <w:rFonts w:ascii="Rommen" w:eastAsia="Times New Roman" w:hAnsi="Rommen"/>
          <w:color w:val="00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Ругайте при необходимости, но без унижения достоинства. </w:t>
      </w: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Оценивайте не ребенка, а его поступок</w:t>
      </w:r>
      <w:r w:rsidRPr="007B1A7C">
        <w:rPr>
          <w:rFonts w:ascii="Rommen" w:eastAsia="Times New Roman" w:hAnsi="Rommen"/>
          <w:color w:val="FF0000"/>
          <w:sz w:val="28"/>
          <w:szCs w:val="28"/>
          <w:lang w:eastAsia="ru-RU"/>
        </w:rPr>
        <w:t>,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чтобы ребенок знал, что «это не я плохой, а мой поступок»</w:t>
      </w:r>
    </w:p>
    <w:p w:rsidR="007B1A7C" w:rsidRDefault="007B1A7C" w:rsidP="007B1A7C">
      <w:pPr>
        <w:pStyle w:val="a5"/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</w:pPr>
    </w:p>
    <w:p w:rsidR="007B1A7C" w:rsidRDefault="00DC2C46" w:rsidP="007B1A7C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Не разговаривайте с ребенком приказным тоном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, но и не сюсюкайтесь как с грудным малышом.</w:t>
      </w:r>
    </w:p>
    <w:p w:rsidR="007B1A7C" w:rsidRDefault="007B1A7C" w:rsidP="007B1A7C">
      <w:pPr>
        <w:pStyle w:val="a5"/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</w:pPr>
    </w:p>
    <w:p w:rsidR="007B1A7C" w:rsidRPr="00D96C93" w:rsidRDefault="00DC2C46" w:rsidP="00D96C93">
      <w:pPr>
        <w:numPr>
          <w:ilvl w:val="0"/>
          <w:numId w:val="3"/>
        </w:numPr>
        <w:spacing w:after="0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7B1A7C">
        <w:rPr>
          <w:rFonts w:ascii="Rommen" w:eastAsia="Times New Roman" w:hAnsi="Rommen"/>
          <w:b/>
          <w:bCs/>
          <w:color w:val="FF0000"/>
          <w:sz w:val="28"/>
          <w:szCs w:val="28"/>
          <w:lang w:eastAsia="ru-RU"/>
        </w:rPr>
        <w:t>Дайте ребенку свободу</w:t>
      </w:r>
      <w:r w:rsidRPr="007B1A7C">
        <w:rPr>
          <w:rFonts w:ascii="Rommen" w:eastAsia="Times New Roman" w:hAnsi="Rommen"/>
          <w:color w:val="000000"/>
          <w:sz w:val="28"/>
          <w:szCs w:val="28"/>
          <w:lang w:eastAsia="ru-RU"/>
        </w:rPr>
        <w:t>. Так, пусть сам выбирает друзей и делает домашнее задание. Если будут проблемы, он сам вас попросит о помощи и о совете. Но даже тогда избегайте указаний и приказов, просто дайте ему совет в уважительной форме. </w:t>
      </w:r>
      <w:r w:rsidR="00B058E1">
        <w:rPr>
          <w:rFonts w:ascii="Rommen" w:eastAsia="Times New Roman" w:hAnsi="Romme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173228</wp:posOffset>
            </wp:positionV>
            <wp:extent cx="3400298" cy="2219071"/>
            <wp:effectExtent l="0" t="0" r="0" b="0"/>
            <wp:wrapTight wrapText="bothSides">
              <wp:wrapPolygon edited="0">
                <wp:start x="484" y="0"/>
                <wp:lineTo x="0" y="371"/>
                <wp:lineTo x="0" y="20957"/>
                <wp:lineTo x="363" y="21328"/>
                <wp:lineTo x="484" y="21328"/>
                <wp:lineTo x="20938" y="21328"/>
                <wp:lineTo x="21059" y="21328"/>
                <wp:lineTo x="21422" y="20957"/>
                <wp:lineTo x="21422" y="371"/>
                <wp:lineTo x="20938" y="0"/>
                <wp:lineTo x="484" y="0"/>
              </wp:wrapPolygon>
            </wp:wrapTight>
            <wp:docPr id="2" name="Рисунок 6" descr="http://psiholog-ds.ucoz.ru/Vospitanie/giperopeka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iholog-ds.ucoz.ru/Vospitanie/giperopek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Сначала ребенку будет сложно - ведь он не привык сам что-либо решать. Но очень скоро он </w:t>
      </w:r>
      <w:r w:rsidR="007B1A7C"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>научится,</w:t>
      </w: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t xml:space="preserve"> и вы удивитесь, каким разумным и самостоятельным может быть ваш ребенок.</w:t>
      </w:r>
    </w:p>
    <w:p w:rsidR="00DC2C46" w:rsidRPr="005A1D6D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000000"/>
          <w:sz w:val="28"/>
          <w:szCs w:val="28"/>
          <w:lang w:eastAsia="ru-RU"/>
        </w:rPr>
      </w:pPr>
      <w:r w:rsidRPr="005A1D6D">
        <w:rPr>
          <w:rFonts w:ascii="Rommen" w:eastAsia="Times New Roman" w:hAnsi="Rommen"/>
          <w:color w:val="000000"/>
          <w:sz w:val="28"/>
          <w:szCs w:val="28"/>
          <w:lang w:eastAsia="ru-RU"/>
        </w:rPr>
        <w:lastRenderedPageBreak/>
        <w:t>Безусловно, родители должны всегда быть готовыми прийти на помощь, но это не обязывает их жить вместо своих детей. Лучше наблюдать и подсказывать, а не ходить по пятам и принуждать или делать все за них.</w:t>
      </w:r>
    </w:p>
    <w:p w:rsidR="007B1A7C" w:rsidRDefault="007B1A7C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b/>
          <w:bCs/>
          <w:i/>
          <w:iCs/>
          <w:color w:val="FF0000"/>
          <w:sz w:val="32"/>
          <w:szCs w:val="32"/>
          <w:lang w:eastAsia="ru-RU"/>
        </w:rPr>
      </w:pPr>
    </w:p>
    <w:p w:rsidR="00DC2C46" w:rsidRPr="0051547F" w:rsidRDefault="00DC2C46" w:rsidP="00DC2C46">
      <w:pPr>
        <w:spacing w:before="100" w:beforeAutospacing="1" w:after="100" w:afterAutospacing="1" w:line="240" w:lineRule="auto"/>
        <w:jc w:val="both"/>
        <w:rPr>
          <w:rFonts w:ascii="Rommen" w:eastAsia="Times New Roman" w:hAnsi="Rommen"/>
          <w:color w:val="FF0000"/>
          <w:sz w:val="32"/>
          <w:szCs w:val="32"/>
          <w:lang w:eastAsia="ru-RU"/>
        </w:rPr>
      </w:pPr>
      <w:r w:rsidRPr="0051547F">
        <w:rPr>
          <w:rFonts w:ascii="Rommen" w:eastAsia="Times New Roman" w:hAnsi="Rommen"/>
          <w:b/>
          <w:bCs/>
          <w:i/>
          <w:iCs/>
          <w:color w:val="FF0000"/>
          <w:sz w:val="32"/>
          <w:szCs w:val="32"/>
          <w:lang w:eastAsia="ru-RU"/>
        </w:rPr>
        <w:t>Контролировать детей надо. Но контроль должен быть мягким и ненавязчивым. Вы должны советовать и объяснять. А не приказывать и требовать.</w:t>
      </w:r>
    </w:p>
    <w:p w:rsidR="00DC2C46" w:rsidRPr="0051547F" w:rsidRDefault="00DC2C46" w:rsidP="00DC2C46">
      <w:pPr>
        <w:rPr>
          <w:color w:val="FF0000"/>
          <w:sz w:val="32"/>
          <w:szCs w:val="32"/>
        </w:rPr>
      </w:pPr>
    </w:p>
    <w:p w:rsidR="00DC2C46" w:rsidRPr="00DC2C46" w:rsidRDefault="00DC2C46" w:rsidP="00DC2C46">
      <w:pPr>
        <w:rPr>
          <w:rFonts w:ascii="Rommen" w:eastAsia="Times New Roman" w:hAnsi="Rommen"/>
          <w:sz w:val="28"/>
          <w:szCs w:val="28"/>
          <w:lang w:eastAsia="ru-RU"/>
        </w:rPr>
      </w:pPr>
    </w:p>
    <w:p w:rsidR="00DC2C46" w:rsidRDefault="00DC2C46"/>
    <w:sectPr w:rsidR="00DC2C46" w:rsidSect="00D96C93">
      <w:pgSz w:w="11906" w:h="16838"/>
      <w:pgMar w:top="1134" w:right="1133" w:bottom="1134" w:left="1276" w:header="708" w:footer="708" w:gutter="0"/>
      <w:pgBorders w:offsetFrom="page">
        <w:top w:val="dashed" w:sz="24" w:space="24" w:color="CC0000"/>
        <w:left w:val="dashed" w:sz="24" w:space="24" w:color="CC0000"/>
        <w:bottom w:val="dashed" w:sz="24" w:space="24" w:color="CC0000"/>
        <w:right w:val="dashed" w:sz="24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m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B2D"/>
    <w:multiLevelType w:val="hybridMultilevel"/>
    <w:tmpl w:val="988CBA20"/>
    <w:lvl w:ilvl="0" w:tplc="DA4AF4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E2338"/>
    <w:multiLevelType w:val="hybridMultilevel"/>
    <w:tmpl w:val="C5E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67143"/>
    <w:multiLevelType w:val="multilevel"/>
    <w:tmpl w:val="0A8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1451D"/>
    <w:rsid w:val="00062606"/>
    <w:rsid w:val="0051547F"/>
    <w:rsid w:val="00736867"/>
    <w:rsid w:val="007B1A7C"/>
    <w:rsid w:val="00912267"/>
    <w:rsid w:val="00B058E1"/>
    <w:rsid w:val="00D96C93"/>
    <w:rsid w:val="00DC2C46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2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2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3</cp:revision>
  <cp:lastPrinted>2020-08-24T09:26:00Z</cp:lastPrinted>
  <dcterms:created xsi:type="dcterms:W3CDTF">2020-08-23T09:50:00Z</dcterms:created>
  <dcterms:modified xsi:type="dcterms:W3CDTF">2020-08-24T09:26:00Z</dcterms:modified>
</cp:coreProperties>
</file>