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31" w:rsidRPr="00DC4D31" w:rsidRDefault="00DC4D31" w:rsidP="00DC4D31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</w:pPr>
      <w:r w:rsidRPr="00DC4D31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  <w:t>Федеральный закон от 27.07.2006 N 152-ФЗ (ред. от 31.12.2017) О персональных данных</w:t>
      </w:r>
    </w:p>
    <w:p w:rsidR="00DC4D31" w:rsidRPr="00DC4D31" w:rsidRDefault="00DC4D31" w:rsidP="00DC4D31">
      <w:pPr>
        <w:spacing w:after="300" w:line="312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C4D31">
        <w:rPr>
          <w:rFonts w:ascii="Times New Roman" w:eastAsia="Times New Roman" w:hAnsi="Times New Roman" w:cs="Times New Roman"/>
          <w:sz w:val="23"/>
          <w:szCs w:val="23"/>
        </w:rPr>
        <w:pict>
          <v:rect id="_x0000_i1025" style="width:0;height:1.5pt" o:hralign="center" o:hrstd="t" o:hrnoshade="t" o:hr="t" stroked="f"/>
        </w:pict>
      </w:r>
    </w:p>
    <w:p w:rsidR="00DC4D31" w:rsidRPr="00DC4D31" w:rsidRDefault="00DC4D31" w:rsidP="00DC4D31">
      <w:pPr>
        <w:spacing w:after="300" w:line="312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C4D31" w:rsidRPr="00DC4D31" w:rsidRDefault="00DC4D31" w:rsidP="00DC4D31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bookmarkStart w:id="0" w:name="100003"/>
      <w:bookmarkEnd w:id="0"/>
      <w:r w:rsidRPr="00DC4D3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РОССИЙСКАЯ ФЕДЕРАЦИЯ</w:t>
      </w:r>
    </w:p>
    <w:p w:rsidR="00DC4D31" w:rsidRPr="00DC4D31" w:rsidRDefault="00DC4D31" w:rsidP="00DC4D31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bookmarkStart w:id="1" w:name="100004"/>
      <w:bookmarkEnd w:id="1"/>
      <w:r w:rsidRPr="00DC4D3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ФЕДЕРАЛЬНЫЙ ЗАКОН</w:t>
      </w:r>
    </w:p>
    <w:p w:rsidR="00DC4D31" w:rsidRPr="00DC4D31" w:rsidRDefault="00DC4D31" w:rsidP="00DC4D31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bookmarkStart w:id="2" w:name="100005"/>
      <w:bookmarkEnd w:id="2"/>
      <w:r w:rsidRPr="00DC4D3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О ПЕРСОНАЛЬНЫХ ДАННЫХ</w:t>
      </w:r>
    </w:p>
    <w:p w:rsidR="00DC4D31" w:rsidRPr="00DC4D31" w:rsidRDefault="00DC4D31" w:rsidP="00DC4D31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bookmarkStart w:id="3" w:name="100006"/>
      <w:bookmarkEnd w:id="3"/>
      <w:proofErr w:type="gramStart"/>
      <w:r w:rsidRPr="00DC4D31">
        <w:rPr>
          <w:rFonts w:ascii="Times New Roman" w:eastAsia="Times New Roman" w:hAnsi="Times New Roman" w:cs="Times New Roman"/>
          <w:sz w:val="23"/>
          <w:szCs w:val="23"/>
        </w:rPr>
        <w:t>Принят</w:t>
      </w:r>
      <w:proofErr w:type="gramEnd"/>
    </w:p>
    <w:p w:rsidR="00DC4D31" w:rsidRPr="00DC4D31" w:rsidRDefault="00DC4D31" w:rsidP="00DC4D31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C4D31">
        <w:rPr>
          <w:rFonts w:ascii="Times New Roman" w:eastAsia="Times New Roman" w:hAnsi="Times New Roman" w:cs="Times New Roman"/>
          <w:sz w:val="23"/>
          <w:szCs w:val="23"/>
        </w:rPr>
        <w:t>Государственной Думой</w:t>
      </w:r>
    </w:p>
    <w:p w:rsidR="00DC4D31" w:rsidRPr="00DC4D31" w:rsidRDefault="00DC4D31" w:rsidP="00DC4D31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C4D31">
        <w:rPr>
          <w:rFonts w:ascii="Times New Roman" w:eastAsia="Times New Roman" w:hAnsi="Times New Roman" w:cs="Times New Roman"/>
          <w:sz w:val="23"/>
          <w:szCs w:val="23"/>
        </w:rPr>
        <w:t>8 июля 2006 года</w:t>
      </w:r>
    </w:p>
    <w:p w:rsidR="00DC4D31" w:rsidRPr="00DC4D31" w:rsidRDefault="00DC4D31" w:rsidP="00DC4D31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bookmarkStart w:id="4" w:name="100007"/>
      <w:bookmarkEnd w:id="4"/>
      <w:r w:rsidRPr="00DC4D31">
        <w:rPr>
          <w:rFonts w:ascii="Times New Roman" w:eastAsia="Times New Roman" w:hAnsi="Times New Roman" w:cs="Times New Roman"/>
          <w:sz w:val="23"/>
          <w:szCs w:val="23"/>
        </w:rPr>
        <w:t>Одобрен</w:t>
      </w:r>
    </w:p>
    <w:p w:rsidR="00DC4D31" w:rsidRPr="00DC4D31" w:rsidRDefault="00DC4D31" w:rsidP="00DC4D31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C4D31">
        <w:rPr>
          <w:rFonts w:ascii="Times New Roman" w:eastAsia="Times New Roman" w:hAnsi="Times New Roman" w:cs="Times New Roman"/>
          <w:sz w:val="23"/>
          <w:szCs w:val="23"/>
        </w:rPr>
        <w:t>Советом Федерации</w:t>
      </w:r>
    </w:p>
    <w:p w:rsidR="00DC4D31" w:rsidRPr="00DC4D31" w:rsidRDefault="00DC4D31" w:rsidP="00DC4D31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C4D31">
        <w:rPr>
          <w:rFonts w:ascii="Times New Roman" w:eastAsia="Times New Roman" w:hAnsi="Times New Roman" w:cs="Times New Roman"/>
          <w:sz w:val="23"/>
          <w:szCs w:val="23"/>
        </w:rPr>
        <w:t>14 июля 2006 года</w:t>
      </w:r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4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Глава 1. Общие положения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5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1. Сфера действия настоящего Федерального закона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6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2. Цель настоящего Федерального закона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7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3. Основные понятия, используемые в настоящем Федеральном законе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8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4. Законодательство Российской Федерации в области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9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Глава 2. Принципы и условия обработки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0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5. Принципы обработки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1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6. Условия обработки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2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7. Конфиденциальность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3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8. Общедоступные источники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4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9. Согласие субъекта персональных данных на обработку его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5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10. Специальные категории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6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11. Биометрические персональные данные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7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12. Трансграничная передача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8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13. Особенности обработки персональных данных в государственных или муниципальных информационных системах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19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Глава 3. Права субъекта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0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14. Право субъекта персональных данных на доступ к его персональным данным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1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2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3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17. Право на обжалование действий или бездействия оператора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4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Глава 4. Обязанности оператора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5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18. Обязанности оператора при сборе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6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18.1. Меры, направленные на обеспечение выполнения оператором обязанностей, предусмотренных настоящим Федеральным законом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7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19. Меры по обеспечению безопасности персональных данных при их обработке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8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29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30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22. Уведомление об обработке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31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22.1. Лица, ответственные за организацию обработки персональных данных в организациях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32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Глава 5. Государственный контроль и надзор за обработкой персональных данных. Ответственность за нарушение требований настоящего Федерального закона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33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23. Уполномоченный орган по защите прав субъектов персональных данных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34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24. Ответственность за нарушение требований настоящего Федерального закона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35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Глава 6. Заключительные положения</w:t>
        </w:r>
      </w:hyperlink>
    </w:p>
    <w:p w:rsidR="00DC4D31" w:rsidRPr="00DC4D31" w:rsidRDefault="00DC4D31" w:rsidP="00DC4D31">
      <w:pPr>
        <w:spacing w:after="0" w:line="312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36" w:history="1">
        <w:r w:rsidRPr="00DC4D31">
          <w:rPr>
            <w:rFonts w:ascii="Times New Roman" w:eastAsia="Times New Roman" w:hAnsi="Times New Roman" w:cs="Times New Roman"/>
            <w:color w:val="3C5F87"/>
            <w:sz w:val="23"/>
            <w:u w:val="single"/>
          </w:rPr>
          <w:t>Статья 25. Заключительные положения</w:t>
        </w:r>
      </w:hyperlink>
    </w:p>
    <w:p w:rsidR="001242FF" w:rsidRDefault="001242FF"/>
    <w:sectPr w:rsidR="0012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D31"/>
    <w:rsid w:val="001242FF"/>
    <w:rsid w:val="00DC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D31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C4D31"/>
    <w:rPr>
      <w:color w:val="3C5F87"/>
      <w:u w:val="single"/>
    </w:rPr>
  </w:style>
  <w:style w:type="paragraph" w:customStyle="1" w:styleId="pright">
    <w:name w:val="pright"/>
    <w:basedOn w:val="a"/>
    <w:rsid w:val="00DC4D31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DC4D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27072006-n-152-fz-o/glava-1/statia-4/" TargetMode="External"/><Relationship Id="rId13" Type="http://schemas.openxmlformats.org/officeDocument/2006/relationships/hyperlink" Target="http://sudact.ru/law/federalnyi-zakon-ot-27072006-n-152-fz-o/glava-2/statia-8/" TargetMode="External"/><Relationship Id="rId18" Type="http://schemas.openxmlformats.org/officeDocument/2006/relationships/hyperlink" Target="http://sudact.ru/law/federalnyi-zakon-ot-27072006-n-152-fz-o/glava-2/statia-13/" TargetMode="External"/><Relationship Id="rId26" Type="http://schemas.openxmlformats.org/officeDocument/2006/relationships/hyperlink" Target="http://sudact.ru/law/federalnyi-zakon-ot-27072006-n-152-fz-o/glava-4/statia-18.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dact.ru/law/federalnyi-zakon-ot-27072006-n-152-fz-o/glava-3/statia-15/" TargetMode="External"/><Relationship Id="rId34" Type="http://schemas.openxmlformats.org/officeDocument/2006/relationships/hyperlink" Target="http://sudact.ru/law/federalnyi-zakon-ot-27072006-n-152-fz-o/glava-5_1/statia-24/" TargetMode="External"/><Relationship Id="rId7" Type="http://schemas.openxmlformats.org/officeDocument/2006/relationships/hyperlink" Target="http://sudact.ru/law/federalnyi-zakon-ot-27072006-n-152-fz-o/glava-1/statia-3/" TargetMode="External"/><Relationship Id="rId12" Type="http://schemas.openxmlformats.org/officeDocument/2006/relationships/hyperlink" Target="http://sudact.ru/law/federalnyi-zakon-ot-27072006-n-152-fz-o/glava-2/statia-7/" TargetMode="External"/><Relationship Id="rId17" Type="http://schemas.openxmlformats.org/officeDocument/2006/relationships/hyperlink" Target="http://sudact.ru/law/federalnyi-zakon-ot-27072006-n-152-fz-o/glava-2/statia-12/" TargetMode="External"/><Relationship Id="rId25" Type="http://schemas.openxmlformats.org/officeDocument/2006/relationships/hyperlink" Target="http://sudact.ru/law/federalnyi-zakon-ot-27072006-n-152-fz-o/glava-4/statia-18/" TargetMode="External"/><Relationship Id="rId33" Type="http://schemas.openxmlformats.org/officeDocument/2006/relationships/hyperlink" Target="http://sudact.ru/law/federalnyi-zakon-ot-27072006-n-152-fz-o/glava-5_1/statia-23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7072006-n-152-fz-o/glava-2/statia-11/" TargetMode="External"/><Relationship Id="rId20" Type="http://schemas.openxmlformats.org/officeDocument/2006/relationships/hyperlink" Target="http://sudact.ru/law/federalnyi-zakon-ot-27072006-n-152-fz-o/glava-3/statia-14_1/" TargetMode="External"/><Relationship Id="rId29" Type="http://schemas.openxmlformats.org/officeDocument/2006/relationships/hyperlink" Target="http://sudact.ru/law/federalnyi-zakon-ot-27072006-n-152-fz-o/glava-4/statia-21_1/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federalnyi-zakon-ot-27072006-n-152-fz-o/glava-1/statia-2/" TargetMode="External"/><Relationship Id="rId11" Type="http://schemas.openxmlformats.org/officeDocument/2006/relationships/hyperlink" Target="http://sudact.ru/law/federalnyi-zakon-ot-27072006-n-152-fz-o/glava-2/statia-6/" TargetMode="External"/><Relationship Id="rId24" Type="http://schemas.openxmlformats.org/officeDocument/2006/relationships/hyperlink" Target="http://sudact.ru/law/federalnyi-zakon-ot-27072006-n-152-fz-o/glava-4/" TargetMode="External"/><Relationship Id="rId32" Type="http://schemas.openxmlformats.org/officeDocument/2006/relationships/hyperlink" Target="http://sudact.ru/law/federalnyi-zakon-ot-27072006-n-152-fz-o/glava-5_1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udact.ru/law/federalnyi-zakon-ot-27072006-n-152-fz-o/glava-1/statia-1/" TargetMode="External"/><Relationship Id="rId15" Type="http://schemas.openxmlformats.org/officeDocument/2006/relationships/hyperlink" Target="http://sudact.ru/law/federalnyi-zakon-ot-27072006-n-152-fz-o/glava-2/statia-10/" TargetMode="External"/><Relationship Id="rId23" Type="http://schemas.openxmlformats.org/officeDocument/2006/relationships/hyperlink" Target="http://sudact.ru/law/federalnyi-zakon-ot-27072006-n-152-fz-o/glava-3/statia-17/" TargetMode="External"/><Relationship Id="rId28" Type="http://schemas.openxmlformats.org/officeDocument/2006/relationships/hyperlink" Target="http://sudact.ru/law/federalnyi-zakon-ot-27072006-n-152-fz-o/glava-4/statia-20_1/" TargetMode="External"/><Relationship Id="rId36" Type="http://schemas.openxmlformats.org/officeDocument/2006/relationships/hyperlink" Target="http://sudact.ru/law/federalnyi-zakon-ot-27072006-n-152-fz-o/glava-6/statia-25/" TargetMode="External"/><Relationship Id="rId10" Type="http://schemas.openxmlformats.org/officeDocument/2006/relationships/hyperlink" Target="http://sudact.ru/law/federalnyi-zakon-ot-27072006-n-152-fz-o/glava-2/statia-5/" TargetMode="External"/><Relationship Id="rId19" Type="http://schemas.openxmlformats.org/officeDocument/2006/relationships/hyperlink" Target="http://sudact.ru/law/federalnyi-zakon-ot-27072006-n-152-fz-o/glava-3/" TargetMode="External"/><Relationship Id="rId31" Type="http://schemas.openxmlformats.org/officeDocument/2006/relationships/hyperlink" Target="http://sudact.ru/law/federalnyi-zakon-ot-27072006-n-152-fz-o/glava-4/statia-22.1/" TargetMode="External"/><Relationship Id="rId4" Type="http://schemas.openxmlformats.org/officeDocument/2006/relationships/hyperlink" Target="http://sudact.ru/law/federalnyi-zakon-ot-27072006-n-152-fz-o/glava-1/" TargetMode="External"/><Relationship Id="rId9" Type="http://schemas.openxmlformats.org/officeDocument/2006/relationships/hyperlink" Target="http://sudact.ru/law/federalnyi-zakon-ot-27072006-n-152-fz-o/glava-2/" TargetMode="External"/><Relationship Id="rId14" Type="http://schemas.openxmlformats.org/officeDocument/2006/relationships/hyperlink" Target="http://sudact.ru/law/federalnyi-zakon-ot-27072006-n-152-fz-o/glava-2/statia-9_1/" TargetMode="External"/><Relationship Id="rId22" Type="http://schemas.openxmlformats.org/officeDocument/2006/relationships/hyperlink" Target="http://sudact.ru/law/federalnyi-zakon-ot-27072006-n-152-fz-o/glava-3/statia-16/" TargetMode="External"/><Relationship Id="rId27" Type="http://schemas.openxmlformats.org/officeDocument/2006/relationships/hyperlink" Target="http://sudact.ru/law/federalnyi-zakon-ot-27072006-n-152-fz-o/glava-4/statia-19/" TargetMode="External"/><Relationship Id="rId30" Type="http://schemas.openxmlformats.org/officeDocument/2006/relationships/hyperlink" Target="http://sudact.ru/law/federalnyi-zakon-ot-27072006-n-152-fz-o/glava-4/statia-22/" TargetMode="External"/><Relationship Id="rId35" Type="http://schemas.openxmlformats.org/officeDocument/2006/relationships/hyperlink" Target="http://sudact.ru/law/federalnyi-zakon-ot-27072006-n-152-fz-o/glava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5129</Characters>
  <Application>Microsoft Office Word</Application>
  <DocSecurity>0</DocSecurity>
  <Lines>42</Lines>
  <Paragraphs>12</Paragraphs>
  <ScaleCrop>false</ScaleCrop>
  <Company>IVC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2019-03-15T02:48:00Z</dcterms:created>
  <dcterms:modified xsi:type="dcterms:W3CDTF">2019-03-15T02:49:00Z</dcterms:modified>
</cp:coreProperties>
</file>